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cs="宋体"/>
          <w:kern w:val="2"/>
          <w:sz w:val="24"/>
          <w:szCs w:val="24"/>
          <w:lang w:val="en-US" w:eastAsia="zh-CN" w:bidi="ar-SA"/>
        </w:rPr>
        <w:t>“两个维护”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思政课教师“六要”标准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“四个引路人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简答题（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共2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题15分，共30分）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4.请简述坚持教育的“四为服务”的基本内容。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cs="宋体"/>
          <w:kern w:val="2"/>
          <w:lang w:val="en-US" w:eastAsia="zh-CN"/>
        </w:rPr>
      </w:pPr>
      <w:r>
        <w:rPr>
          <w:rFonts w:hint="eastAsia" w:ascii="宋体" w:hAnsi="宋体" w:eastAsia="宋体" w:cs="宋体"/>
          <w:kern w:val="2"/>
        </w:rPr>
        <w:t>5.</w:t>
      </w:r>
      <w:r>
        <w:rPr>
          <w:rFonts w:hint="eastAsia" w:cs="宋体"/>
          <w:kern w:val="2"/>
          <w:lang w:val="en-US" w:eastAsia="zh-CN"/>
        </w:rPr>
        <w:t>请简述如何推动健全优先发展教育事业的体制机制。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6．</w:t>
      </w:r>
      <w:r>
        <w:rPr>
          <w:rFonts w:hint="eastAsia" w:ascii="宋体" w:hAnsi="宋体" w:eastAsia="宋体" w:cs="宋体"/>
          <w:sz w:val="24"/>
          <w:lang w:val="en-US" w:eastAsia="zh-CN"/>
        </w:rPr>
        <w:t>习近平总书记教育重要论述，内涵丰富、思想深邃，是习近平新时代中国特色社会主义思想的重要组成部分，具有重要理论价值与现实意义。请结合实际，谈谈习近平总书记教育重要论述的重大意义。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b/>
          <w:bCs/>
          <w:sz w:val="28"/>
          <w:szCs w:val="28"/>
          <w:lang w:val="en-US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参考答案及评分标准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cs="宋体"/>
          <w:sz w:val="24"/>
          <w:lang w:eastAsia="zh-CN"/>
        </w:rPr>
        <w:t>“</w:t>
      </w:r>
      <w:r>
        <w:rPr>
          <w:rFonts w:hint="eastAsia" w:cs="宋体"/>
          <w:sz w:val="24"/>
          <w:lang w:val="en-US" w:eastAsia="zh-CN"/>
        </w:rPr>
        <w:t>两个维护</w:t>
      </w:r>
      <w:r>
        <w:rPr>
          <w:rFonts w:hint="eastAsia" w:cs="宋体"/>
          <w:sz w:val="24"/>
          <w:lang w:eastAsia="zh-CN"/>
        </w:rPr>
        <w:t>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思政课教师“六要”标准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3.“四个引路人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“两个维护”：是指坚决维护习近平总书记党中央的核心、全党的核心地位，坚决维护党中央权威和集中统一领导。（10分）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）思政课教师“六要”标准：政治要强、情怀要深、思维要新、视野要广、自律要严、人格要正。（</w:t>
      </w:r>
      <w:r>
        <w:rPr>
          <w:rFonts w:hint="eastAsia" w:ascii="宋体" w:hAnsi="宋体" w:eastAsia="宋体" w:cs="宋体"/>
          <w:sz w:val="24"/>
          <w:lang w:val="en-US" w:eastAsia="zh-CN"/>
        </w:rPr>
        <w:t>10分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“四个引路人”：广大教师要做学生锤炼品格的引路人，做学生学习知识的引路人，做学生创新思维的引路人，做学生奉献祖国的引路人。（10分）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二、简答题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（本题共2小题，每小题15分，共30分）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4.请简述坚持教育的“四为服务”的基本内容。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）坚持教育为人民服务。（</w:t>
      </w:r>
      <w:r>
        <w:rPr>
          <w:rFonts w:hint="eastAsia" w:ascii="宋体" w:hAnsi="宋体" w:eastAsia="宋体" w:cs="宋体"/>
          <w:sz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）坚持教育为中国共产党治国理政服务。（</w:t>
      </w:r>
      <w:r>
        <w:rPr>
          <w:rFonts w:hint="eastAsia" w:ascii="宋体" w:hAnsi="宋体" w:eastAsia="宋体" w:cs="宋体"/>
          <w:sz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lang w:eastAsia="zh-CN"/>
        </w:rPr>
        <w:t>）坚持教育为巩固和发展中国特色社会主义制度服务。（</w:t>
      </w:r>
      <w:r>
        <w:rPr>
          <w:rFonts w:hint="eastAsia" w:ascii="宋体" w:hAnsi="宋体" w:eastAsia="宋体" w:cs="宋体"/>
          <w:sz w:val="24"/>
          <w:lang w:val="en-US" w:eastAsia="zh-CN"/>
        </w:rPr>
        <w:t>4分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lang w:eastAsia="zh-CN"/>
        </w:rPr>
        <w:t>）坚持教育为改革开放和社会主义现代化建设服务。（</w:t>
      </w:r>
      <w:r>
        <w:rPr>
          <w:rFonts w:hint="eastAsia" w:ascii="宋体" w:hAnsi="宋体" w:eastAsia="宋体" w:cs="宋体"/>
          <w:sz w:val="24"/>
          <w:lang w:val="en-US" w:eastAsia="zh-CN"/>
        </w:rPr>
        <w:t>3分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kern w:val="2"/>
        </w:rPr>
      </w:pPr>
      <w:r>
        <w:rPr>
          <w:rFonts w:hint="eastAsia" w:cs="宋体"/>
          <w:kern w:val="2"/>
          <w:lang w:val="en-US" w:eastAsia="zh-CN"/>
        </w:rPr>
        <w:t>5.</w:t>
      </w:r>
      <w:r>
        <w:rPr>
          <w:rFonts w:hint="eastAsia" w:ascii="宋体" w:hAnsi="宋体" w:eastAsia="宋体" w:cs="宋体"/>
          <w:kern w:val="2"/>
        </w:rPr>
        <w:t>请简述如何推动健全优先发展教育事业的体制机制。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  <w:kern w:val="2"/>
        </w:rPr>
      </w:pPr>
      <w:r>
        <w:rPr>
          <w:rFonts w:hint="eastAsia" w:ascii="宋体" w:hAnsi="宋体" w:eastAsia="宋体" w:cs="宋体"/>
          <w:b/>
          <w:bCs/>
          <w:kern w:val="2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（1）经济社会发展规划优先安排教育发展。（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（2）财政资金投入优先保障教育投入。（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（3）公共资源配置优先满足教育和人力资源开发需要。（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 w:val="0"/>
          <w:bCs w:val="0"/>
          <w:kern w:val="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</w:rPr>
        <w:t>6．</w:t>
      </w:r>
      <w:r>
        <w:rPr>
          <w:rFonts w:hint="eastAsia" w:ascii="宋体" w:hAnsi="宋体" w:eastAsia="宋体" w:cs="宋体"/>
          <w:b w:val="0"/>
          <w:bCs w:val="0"/>
          <w:kern w:val="2"/>
          <w:lang w:val="en-US" w:eastAsia="zh-CN"/>
        </w:rPr>
        <w:t>习近平总书记教育重要论述，内涵丰富、思想深邃，是习近平新时代中国特色社会主义思想的重要组成部分，具有重要理论价值与现实意义。请结合实际，谈谈习近平总书记教育重要论述的重大意义。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  <w:kern w:val="2"/>
        </w:rPr>
      </w:pPr>
      <w:r>
        <w:rPr>
          <w:rFonts w:hint="eastAsia" w:ascii="宋体" w:hAnsi="宋体" w:eastAsia="宋体" w:cs="宋体"/>
          <w:b/>
          <w:bCs/>
          <w:kern w:val="2"/>
        </w:rPr>
        <w:t>答题要点：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 习近平总书记教育重要论述开拓了马克思主义教育思想的新境界。（</w:t>
      </w:r>
      <w:r>
        <w:rPr>
          <w:rFonts w:hint="eastAsia" w:ascii="宋体" w:hAnsi="宋体" w:eastAsia="宋体" w:cs="宋体"/>
          <w:sz w:val="24"/>
          <w:lang w:val="en-US" w:eastAsia="zh-CN"/>
        </w:rPr>
        <w:t>20分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）习近平总书记教育重要论述为加快推进教育现代化、建设教育强国、办好人民满意的教育提供了行动指南。（</w:t>
      </w:r>
      <w:r>
        <w:rPr>
          <w:rFonts w:hint="eastAsia" w:ascii="宋体" w:hAnsi="宋体" w:eastAsia="宋体" w:cs="宋体"/>
          <w:sz w:val="24"/>
          <w:lang w:val="en-US" w:eastAsia="zh-CN"/>
        </w:rPr>
        <w:t>20分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评阅说明：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本套试题共三种题型，分别为名词解释、简答题、论述题。要求答题观点正确、论述严谨、语句通顺、结构严密和论述充分，学生所答内容要点只要与参考要点意思一致即可，不需要完全一致。论述题共2个要点，须每个要点都有理论联系实际的内容，否则每个要点扣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A6C8C"/>
    <w:multiLevelType w:val="multilevel"/>
    <w:tmpl w:val="2DCA6C8C"/>
    <w:lvl w:ilvl="0" w:tentative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zNjk1Nzk3ZmZkMDUxNzFhZWY5NzBjZDM0OWJiNGYifQ=="/>
  </w:docVars>
  <w:rsids>
    <w:rsidRoot w:val="00F444C4"/>
    <w:rsid w:val="00022C89"/>
    <w:rsid w:val="0035371D"/>
    <w:rsid w:val="004C00C3"/>
    <w:rsid w:val="004D544D"/>
    <w:rsid w:val="00674484"/>
    <w:rsid w:val="009413C8"/>
    <w:rsid w:val="00997CDD"/>
    <w:rsid w:val="00C8683C"/>
    <w:rsid w:val="00E31D6D"/>
    <w:rsid w:val="00E46BD3"/>
    <w:rsid w:val="00F444C4"/>
    <w:rsid w:val="02B40E52"/>
    <w:rsid w:val="02BC1AB4"/>
    <w:rsid w:val="037B371D"/>
    <w:rsid w:val="03AA4003"/>
    <w:rsid w:val="050F05C1"/>
    <w:rsid w:val="07867C5E"/>
    <w:rsid w:val="07F817E1"/>
    <w:rsid w:val="085D7896"/>
    <w:rsid w:val="08D61A76"/>
    <w:rsid w:val="09167A44"/>
    <w:rsid w:val="095F3199"/>
    <w:rsid w:val="0A8235E3"/>
    <w:rsid w:val="0B492353"/>
    <w:rsid w:val="0B7F5D75"/>
    <w:rsid w:val="0B903ADE"/>
    <w:rsid w:val="0BA650B0"/>
    <w:rsid w:val="0C476893"/>
    <w:rsid w:val="0F24110D"/>
    <w:rsid w:val="0F2C7FC2"/>
    <w:rsid w:val="0F4C5F6E"/>
    <w:rsid w:val="0FFF1232"/>
    <w:rsid w:val="10280789"/>
    <w:rsid w:val="1111121D"/>
    <w:rsid w:val="1131366D"/>
    <w:rsid w:val="119D0D03"/>
    <w:rsid w:val="120B0362"/>
    <w:rsid w:val="13B567D8"/>
    <w:rsid w:val="14BE346A"/>
    <w:rsid w:val="14C447F8"/>
    <w:rsid w:val="14F91B5F"/>
    <w:rsid w:val="15781EB2"/>
    <w:rsid w:val="168D0A72"/>
    <w:rsid w:val="1717553D"/>
    <w:rsid w:val="17342109"/>
    <w:rsid w:val="17A76437"/>
    <w:rsid w:val="19C21C4E"/>
    <w:rsid w:val="19CC03D7"/>
    <w:rsid w:val="1B5A7C65"/>
    <w:rsid w:val="1B644B05"/>
    <w:rsid w:val="1C715266"/>
    <w:rsid w:val="1D097B94"/>
    <w:rsid w:val="1EDB2E6A"/>
    <w:rsid w:val="1F7A6B27"/>
    <w:rsid w:val="1FCF6E73"/>
    <w:rsid w:val="1FF116B5"/>
    <w:rsid w:val="20120B0E"/>
    <w:rsid w:val="20D81D57"/>
    <w:rsid w:val="210668C5"/>
    <w:rsid w:val="21D95D87"/>
    <w:rsid w:val="21E244D9"/>
    <w:rsid w:val="22877F91"/>
    <w:rsid w:val="24A501A2"/>
    <w:rsid w:val="256B13EC"/>
    <w:rsid w:val="26121868"/>
    <w:rsid w:val="26B446CD"/>
    <w:rsid w:val="26F31699"/>
    <w:rsid w:val="27411AC1"/>
    <w:rsid w:val="27DB3EDB"/>
    <w:rsid w:val="29A01253"/>
    <w:rsid w:val="29B9024C"/>
    <w:rsid w:val="2A9A36B1"/>
    <w:rsid w:val="2B0B4DA0"/>
    <w:rsid w:val="2B4324C3"/>
    <w:rsid w:val="2E6F2DE9"/>
    <w:rsid w:val="2E982674"/>
    <w:rsid w:val="2EE1627B"/>
    <w:rsid w:val="3007689A"/>
    <w:rsid w:val="304873A6"/>
    <w:rsid w:val="3049232A"/>
    <w:rsid w:val="305A4537"/>
    <w:rsid w:val="31D337ED"/>
    <w:rsid w:val="32144BB9"/>
    <w:rsid w:val="33370B5F"/>
    <w:rsid w:val="35134CB4"/>
    <w:rsid w:val="36655284"/>
    <w:rsid w:val="366D4898"/>
    <w:rsid w:val="368C11C2"/>
    <w:rsid w:val="36C22E36"/>
    <w:rsid w:val="37BE35FD"/>
    <w:rsid w:val="38787C50"/>
    <w:rsid w:val="38B62526"/>
    <w:rsid w:val="392456E2"/>
    <w:rsid w:val="3A326270"/>
    <w:rsid w:val="3B082DE1"/>
    <w:rsid w:val="3C30439E"/>
    <w:rsid w:val="3E46434D"/>
    <w:rsid w:val="3EA705E8"/>
    <w:rsid w:val="3EF23B8C"/>
    <w:rsid w:val="3EF45B57"/>
    <w:rsid w:val="3F3643C1"/>
    <w:rsid w:val="40150332"/>
    <w:rsid w:val="40493C80"/>
    <w:rsid w:val="40C31C84"/>
    <w:rsid w:val="41931657"/>
    <w:rsid w:val="447062AE"/>
    <w:rsid w:val="454B3FF6"/>
    <w:rsid w:val="45806396"/>
    <w:rsid w:val="45AE1C2F"/>
    <w:rsid w:val="471C5C4A"/>
    <w:rsid w:val="47781938"/>
    <w:rsid w:val="48335D86"/>
    <w:rsid w:val="48F551E6"/>
    <w:rsid w:val="496B110B"/>
    <w:rsid w:val="497C0C22"/>
    <w:rsid w:val="49C12AD9"/>
    <w:rsid w:val="4A1B48DF"/>
    <w:rsid w:val="4ACB776B"/>
    <w:rsid w:val="4C793B3F"/>
    <w:rsid w:val="4ED80FF1"/>
    <w:rsid w:val="4EFB083B"/>
    <w:rsid w:val="4F8C6AB2"/>
    <w:rsid w:val="52A15B9E"/>
    <w:rsid w:val="532F31A9"/>
    <w:rsid w:val="5334256E"/>
    <w:rsid w:val="53F8359B"/>
    <w:rsid w:val="54066B12"/>
    <w:rsid w:val="54790B80"/>
    <w:rsid w:val="55366A71"/>
    <w:rsid w:val="55450A62"/>
    <w:rsid w:val="56840A94"/>
    <w:rsid w:val="578D049F"/>
    <w:rsid w:val="57A001D2"/>
    <w:rsid w:val="592E4385"/>
    <w:rsid w:val="597731B4"/>
    <w:rsid w:val="5A3410A5"/>
    <w:rsid w:val="5AB576F9"/>
    <w:rsid w:val="5BB02E86"/>
    <w:rsid w:val="5BF2016D"/>
    <w:rsid w:val="5C250119"/>
    <w:rsid w:val="5CA11C2C"/>
    <w:rsid w:val="5CA64105"/>
    <w:rsid w:val="5EDF5521"/>
    <w:rsid w:val="5EF54D58"/>
    <w:rsid w:val="60AF592A"/>
    <w:rsid w:val="611D6D37"/>
    <w:rsid w:val="61DB52EB"/>
    <w:rsid w:val="61FC694D"/>
    <w:rsid w:val="6243519B"/>
    <w:rsid w:val="63CB2A7A"/>
    <w:rsid w:val="64D37E39"/>
    <w:rsid w:val="65183E47"/>
    <w:rsid w:val="65507082"/>
    <w:rsid w:val="664D3C1B"/>
    <w:rsid w:val="66722B0C"/>
    <w:rsid w:val="67F85E08"/>
    <w:rsid w:val="68AA7587"/>
    <w:rsid w:val="694D1762"/>
    <w:rsid w:val="69A55B1C"/>
    <w:rsid w:val="69DF4B8A"/>
    <w:rsid w:val="6A3D531E"/>
    <w:rsid w:val="6BA73DCD"/>
    <w:rsid w:val="6C276CBC"/>
    <w:rsid w:val="6CA67BE1"/>
    <w:rsid w:val="6D176D30"/>
    <w:rsid w:val="6E3B7411"/>
    <w:rsid w:val="6E714A45"/>
    <w:rsid w:val="6EF5183F"/>
    <w:rsid w:val="6F15104E"/>
    <w:rsid w:val="706F0576"/>
    <w:rsid w:val="70701114"/>
    <w:rsid w:val="70D84935"/>
    <w:rsid w:val="72354A13"/>
    <w:rsid w:val="72AC7F1B"/>
    <w:rsid w:val="733C4DFB"/>
    <w:rsid w:val="73D70FC8"/>
    <w:rsid w:val="7487479C"/>
    <w:rsid w:val="74DF5AC1"/>
    <w:rsid w:val="7510653F"/>
    <w:rsid w:val="75151DA7"/>
    <w:rsid w:val="757F1917"/>
    <w:rsid w:val="766D6E76"/>
    <w:rsid w:val="76FB6751"/>
    <w:rsid w:val="770E04D4"/>
    <w:rsid w:val="77534E09"/>
    <w:rsid w:val="77B46E7C"/>
    <w:rsid w:val="77BE6726"/>
    <w:rsid w:val="784B4BDC"/>
    <w:rsid w:val="790068CB"/>
    <w:rsid w:val="7A2A1819"/>
    <w:rsid w:val="7B2C1BF9"/>
    <w:rsid w:val="7C4F36D1"/>
    <w:rsid w:val="7CC7600D"/>
    <w:rsid w:val="7CFE1373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Emphasis"/>
    <w:basedOn w:val="6"/>
    <w:qFormat/>
    <w:uiPriority w:val="20"/>
    <w:rPr>
      <w:i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1173</Words>
  <Characters>1217</Characters>
  <Lines>11</Lines>
  <Paragraphs>3</Paragraphs>
  <TotalTime>0</TotalTime>
  <ScaleCrop>false</ScaleCrop>
  <LinksUpToDate>false</LinksUpToDate>
  <CharactersWithSpaces>1219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2022-09-15T02:39:00Z</dcterms:created>
  <dc:creator>戚姝</dc:creator>
  <cp:lastModifiedBy>戚姝Sharon</cp:lastModifiedBy>
  <cp:lastPrinted>2023-03-21T09:58:00Z</cp:lastPrinted>
  <dcterms:modified xsi:type="dcterms:W3CDTF">2023-09-15T08:40:20Z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215F4B740E7141C2873272607DA40039</vt:lpwstr>
  </property>
</Properties>
</file>