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F0B" w:rsidRPr="003B675E" w:rsidRDefault="001407A9" w:rsidP="000B2F0B">
      <w:pPr>
        <w:widowControl/>
        <w:shd w:val="clear" w:color="auto" w:fill="FFFFFF"/>
        <w:wordWrap w:val="0"/>
        <w:spacing w:line="480" w:lineRule="atLeast"/>
        <w:jc w:val="left"/>
        <w:outlineLvl w:val="1"/>
        <w:rPr>
          <w:rFonts w:ascii="微软雅黑" w:eastAsia="微软雅黑" w:hAnsi="微软雅黑" w:cs="宋体"/>
          <w:color w:val="333333"/>
          <w:kern w:val="0"/>
          <w:sz w:val="27"/>
          <w:szCs w:val="27"/>
        </w:rPr>
      </w:pPr>
      <w:r>
        <w:rPr>
          <w:rFonts w:ascii="微软雅黑" w:eastAsia="微软雅黑" w:hAnsi="微软雅黑" w:cs="宋体" w:hint="eastAsia"/>
          <w:color w:val="333333"/>
          <w:kern w:val="0"/>
          <w:sz w:val="27"/>
          <w:szCs w:val="27"/>
        </w:rPr>
        <w:t>老年人营养和生理特点，膳食要求</w:t>
      </w:r>
    </w:p>
    <w:p w:rsidR="000B2F0B" w:rsidRPr="003B675E" w:rsidRDefault="000B2F0B" w:rsidP="000B2F0B">
      <w:pPr>
        <w:pStyle w:val="a3"/>
        <w:shd w:val="clear" w:color="auto" w:fill="FFFFFF"/>
        <w:spacing w:before="0" w:beforeAutospacing="0" w:after="0" w:afterAutospacing="0" w:line="357" w:lineRule="atLeast"/>
        <w:ind w:firstLine="480"/>
        <w:rPr>
          <w:rFonts w:ascii="Arial" w:hAnsi="Arial" w:cs="Arial"/>
          <w:color w:val="333333"/>
          <w:sz w:val="21"/>
          <w:szCs w:val="21"/>
          <w:shd w:val="clear" w:color="auto" w:fill="FFFFFF"/>
        </w:rPr>
      </w:pPr>
    </w:p>
    <w:p w:rsidR="000B2F0B" w:rsidRPr="002269B6" w:rsidRDefault="000B2F0B" w:rsidP="000B2F0B">
      <w:pPr>
        <w:pStyle w:val="a3"/>
        <w:shd w:val="clear" w:color="auto" w:fill="FFFFFF"/>
        <w:spacing w:before="0" w:beforeAutospacing="0" w:after="0" w:afterAutospacing="0" w:line="357" w:lineRule="atLeast"/>
        <w:ind w:firstLine="480"/>
        <w:rPr>
          <w:rStyle w:val="a4"/>
          <w:rFonts w:ascii="Arial" w:hAnsi="Arial" w:cs="Arial"/>
          <w:color w:val="333333"/>
          <w:sz w:val="21"/>
          <w:szCs w:val="21"/>
        </w:rPr>
      </w:pPr>
      <w:r>
        <w:rPr>
          <w:rFonts w:ascii="Arial" w:hAnsi="Arial" w:cs="Arial"/>
          <w:color w:val="333333"/>
          <w:sz w:val="21"/>
          <w:szCs w:val="21"/>
          <w:shd w:val="clear" w:color="auto" w:fill="FFFFFF"/>
        </w:rPr>
        <w:t>随着年龄的增加，人体各种器官的生理功能都会有不同程度的减退，尤其是消化和代谢功能，直接影响人体的营养状况，如牙齿脱落、消化液分泌减少、胃肠道蠕动缓慢，使机体营养成分吸收利用下降。如何加强老年保健、延缓衰老进程、防治各种老年常见病，达到健康长寿和提高生命质量的目的，已成为医学界大力研究的重要课题。老年营养是极为重要的一部分，合理的营养有助于延缓衰老，而营养不良或营养过剩、紊乱则有可能加速衰老的进程。因此，从营养学的角度探讨衰老的机制和生理变化，研究老年期的营养需要及合理膳食十分重要。</w:t>
      </w:r>
      <w:r>
        <w:rPr>
          <w:rFonts w:ascii="Arial" w:hAnsi="Arial" w:cs="Arial"/>
          <w:color w:val="333333"/>
          <w:sz w:val="21"/>
          <w:szCs w:val="21"/>
          <w:shd w:val="clear" w:color="auto" w:fill="FFFFFF"/>
        </w:rPr>
        <w:t xml:space="preserve"> 1 </w:t>
      </w:r>
      <w:r>
        <w:rPr>
          <w:rFonts w:ascii="Arial" w:hAnsi="Arial" w:cs="Arial"/>
          <w:color w:val="333333"/>
          <w:sz w:val="21"/>
          <w:szCs w:val="21"/>
          <w:shd w:val="clear" w:color="auto" w:fill="FFFFFF"/>
        </w:rPr>
        <w:t>老年人的生理代谢特点</w:t>
      </w:r>
      <w:r>
        <w:rPr>
          <w:rFonts w:ascii="Arial" w:hAnsi="Arial" w:cs="Arial"/>
          <w:color w:val="333333"/>
          <w:sz w:val="21"/>
          <w:szCs w:val="21"/>
          <w:shd w:val="clear" w:color="auto" w:fill="FFFFFF"/>
        </w:rPr>
        <w:t xml:space="preserve"> 1.1 </w:t>
      </w:r>
      <w:r>
        <w:rPr>
          <w:rFonts w:ascii="Arial" w:hAnsi="Arial" w:cs="Arial"/>
          <w:color w:val="333333"/>
          <w:sz w:val="21"/>
          <w:szCs w:val="21"/>
          <w:shd w:val="clear" w:color="auto" w:fill="FFFFFF"/>
        </w:rPr>
        <w:t>代谢功能降低</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一是基础代谢降低。与中年人相比大约降低</w:t>
      </w:r>
      <w:r>
        <w:rPr>
          <w:rFonts w:ascii="Arial" w:hAnsi="Arial" w:cs="Arial"/>
          <w:color w:val="333333"/>
          <w:sz w:val="21"/>
          <w:szCs w:val="21"/>
          <w:shd w:val="clear" w:color="auto" w:fill="FFFFFF"/>
        </w:rPr>
        <w:t>15%</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20%</w:t>
      </w:r>
      <w:r>
        <w:rPr>
          <w:rFonts w:ascii="Arial" w:hAnsi="Arial" w:cs="Arial"/>
          <w:color w:val="333333"/>
          <w:sz w:val="21"/>
          <w:szCs w:val="21"/>
          <w:shd w:val="clear" w:color="auto" w:fill="FFFFFF"/>
        </w:rPr>
        <w:t>。这与代谢速率减慢、代谢量减少有关。二是合成代谢降低，分解代谢增高。合成与分解代谢失去平衡，引起细胞功能下降。</w:t>
      </w:r>
      <w:r>
        <w:rPr>
          <w:rFonts w:ascii="Arial" w:hAnsi="Arial" w:cs="Arial"/>
          <w:color w:val="333333"/>
          <w:sz w:val="21"/>
          <w:szCs w:val="21"/>
          <w:shd w:val="clear" w:color="auto" w:fill="FFFFFF"/>
        </w:rPr>
        <w:t xml:space="preserve"> 1.2 </w:t>
      </w:r>
      <w:r>
        <w:rPr>
          <w:rFonts w:ascii="Arial" w:hAnsi="Arial" w:cs="Arial"/>
          <w:color w:val="333333"/>
          <w:sz w:val="21"/>
          <w:szCs w:val="21"/>
          <w:shd w:val="clear" w:color="auto" w:fill="FFFFFF"/>
        </w:rPr>
        <w:t>机体成分改变</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体内脂肪组织随年龄增长而增加，而脂肪以外的组织（</w:t>
      </w:r>
      <w:r>
        <w:rPr>
          <w:rFonts w:ascii="Arial" w:hAnsi="Arial" w:cs="Arial"/>
          <w:color w:val="333333"/>
          <w:sz w:val="21"/>
          <w:szCs w:val="21"/>
          <w:shd w:val="clear" w:color="auto" w:fill="FFFFFF"/>
        </w:rPr>
        <w:t>lean body mass</w:t>
      </w:r>
      <w:r>
        <w:rPr>
          <w:rFonts w:ascii="Arial" w:hAnsi="Arial" w:cs="Arial"/>
          <w:color w:val="333333"/>
          <w:sz w:val="21"/>
          <w:szCs w:val="21"/>
          <w:shd w:val="clear" w:color="auto" w:fill="FFFFFF"/>
        </w:rPr>
        <w:t>）则随年龄增长而减少，具体表现为三个方面：</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一是细胞量下降。突出表现为肌肉组织的重量减少而出现肌肉萎缩。</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二是体水分减少。主要为</w:t>
      </w:r>
      <w:hyperlink r:id="rId4" w:tgtFrame="_blank" w:history="1">
        <w:r>
          <w:rPr>
            <w:rStyle w:val="a5"/>
            <w:rFonts w:ascii="Arial" w:hAnsi="Arial" w:cs="Arial"/>
            <w:color w:val="87B5F3"/>
            <w:sz w:val="21"/>
            <w:szCs w:val="21"/>
            <w:shd w:val="clear" w:color="auto" w:fill="FFFFFF"/>
          </w:rPr>
          <w:t>细胞内液</w:t>
        </w:r>
      </w:hyperlink>
      <w:r>
        <w:rPr>
          <w:rFonts w:ascii="Arial" w:hAnsi="Arial" w:cs="Arial"/>
          <w:color w:val="333333"/>
          <w:sz w:val="21"/>
          <w:szCs w:val="21"/>
          <w:shd w:val="clear" w:color="auto" w:fill="FFFFFF"/>
        </w:rPr>
        <w:t>减少。</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三是骨组织矿物质减少。尤其是钙减少，因而出现骨密度降低。骨密度是指单位体积或单位面积骨骼内骨组织的重量，正常人在成年后骨量仍可增加，至</w:t>
      </w:r>
      <w:r>
        <w:rPr>
          <w:rFonts w:ascii="Arial" w:hAnsi="Arial" w:cs="Arial"/>
          <w:color w:val="333333"/>
          <w:sz w:val="21"/>
          <w:szCs w:val="21"/>
          <w:shd w:val="clear" w:color="auto" w:fill="FFFFFF"/>
        </w:rPr>
        <w:t>30</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35</w:t>
      </w:r>
      <w:r>
        <w:rPr>
          <w:rFonts w:ascii="Arial" w:hAnsi="Arial" w:cs="Arial"/>
          <w:color w:val="333333"/>
          <w:sz w:val="21"/>
          <w:szCs w:val="21"/>
          <w:shd w:val="clear" w:color="auto" w:fill="FFFFFF"/>
        </w:rPr>
        <w:t>岁时骨密度达到峰值，随后逐渐下降，至</w:t>
      </w:r>
      <w:r>
        <w:rPr>
          <w:rFonts w:ascii="Arial" w:hAnsi="Arial" w:cs="Arial"/>
          <w:color w:val="333333"/>
          <w:sz w:val="21"/>
          <w:szCs w:val="21"/>
          <w:shd w:val="clear" w:color="auto" w:fill="FFFFFF"/>
        </w:rPr>
        <w:t>70</w:t>
      </w:r>
      <w:r>
        <w:rPr>
          <w:rFonts w:ascii="Arial" w:hAnsi="Arial" w:cs="Arial"/>
          <w:color w:val="333333"/>
          <w:sz w:val="21"/>
          <w:szCs w:val="21"/>
          <w:shd w:val="clear" w:color="auto" w:fill="FFFFFF"/>
        </w:rPr>
        <w:t>岁时可降低</w:t>
      </w:r>
      <w:r>
        <w:rPr>
          <w:rFonts w:ascii="Arial" w:hAnsi="Arial" w:cs="Arial"/>
          <w:color w:val="333333"/>
          <w:sz w:val="21"/>
          <w:szCs w:val="21"/>
          <w:shd w:val="clear" w:color="auto" w:fill="FFFFFF"/>
        </w:rPr>
        <w:t>20%</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30%</w:t>
      </w:r>
      <w:r>
        <w:rPr>
          <w:rFonts w:ascii="Arial" w:hAnsi="Arial" w:cs="Arial"/>
          <w:color w:val="333333"/>
          <w:sz w:val="21"/>
          <w:szCs w:val="21"/>
          <w:shd w:val="clear" w:color="auto" w:fill="FFFFFF"/>
        </w:rPr>
        <w:t>。因此老年人易发生不同程度的骨质疏松症及骨折。</w:t>
      </w:r>
      <w:r>
        <w:rPr>
          <w:rFonts w:ascii="Arial" w:hAnsi="Arial" w:cs="Arial"/>
          <w:color w:val="333333"/>
          <w:sz w:val="21"/>
          <w:szCs w:val="21"/>
          <w:shd w:val="clear" w:color="auto" w:fill="FFFFFF"/>
        </w:rPr>
        <w:t xml:space="preserve"> 1.3 </w:t>
      </w:r>
      <w:r>
        <w:rPr>
          <w:rFonts w:ascii="Arial" w:hAnsi="Arial" w:cs="Arial"/>
          <w:color w:val="333333"/>
          <w:sz w:val="21"/>
          <w:szCs w:val="21"/>
          <w:shd w:val="clear" w:color="auto" w:fill="FFFFFF"/>
        </w:rPr>
        <w:t>器官功能改变</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一是消化系统。消化液、消化酶及胃酸分泌量减少，致使食物的消化和吸收受影响。胃扩张能力减弱，肠蠕动及排空速度减慢，易发生便秘。多数老人牙齿脱落而影响食物的咀嚼和消化。</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二是心脏功能降低。心率减慢，心搏输出量减少，血管逐渐硬化。</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三是脑功能、肾功能及肝代谢能力均随年龄增高而有不同程度的下降。脑细胞及肾细胞数量较青年大为减少，</w:t>
      </w:r>
      <w:hyperlink r:id="rId5" w:tgtFrame="_blank" w:history="1">
        <w:r>
          <w:rPr>
            <w:rStyle w:val="a5"/>
            <w:rFonts w:ascii="Arial" w:hAnsi="Arial" w:cs="Arial"/>
            <w:color w:val="87B5F3"/>
            <w:sz w:val="21"/>
            <w:szCs w:val="21"/>
            <w:shd w:val="clear" w:color="auto" w:fill="FFFFFF"/>
          </w:rPr>
          <w:t>肾单位</w:t>
        </w:r>
      </w:hyperlink>
      <w:r>
        <w:rPr>
          <w:rFonts w:ascii="Arial" w:hAnsi="Arial" w:cs="Arial"/>
          <w:color w:val="333333"/>
          <w:sz w:val="21"/>
          <w:szCs w:val="21"/>
          <w:shd w:val="clear" w:color="auto" w:fill="FFFFFF"/>
        </w:rPr>
        <w:t>再生力下降，</w:t>
      </w:r>
      <w:hyperlink r:id="rId6" w:tgtFrame="_blank" w:history="1">
        <w:r>
          <w:rPr>
            <w:rStyle w:val="a5"/>
            <w:rFonts w:ascii="Arial" w:hAnsi="Arial" w:cs="Arial"/>
            <w:color w:val="87B5F3"/>
            <w:sz w:val="21"/>
            <w:szCs w:val="21"/>
            <w:shd w:val="clear" w:color="auto" w:fill="FFFFFF"/>
          </w:rPr>
          <w:t>肾小球滤过率</w:t>
        </w:r>
      </w:hyperlink>
      <w:r>
        <w:rPr>
          <w:rFonts w:ascii="Arial" w:hAnsi="Arial" w:cs="Arial"/>
          <w:color w:val="333333"/>
          <w:sz w:val="21"/>
          <w:szCs w:val="21"/>
          <w:shd w:val="clear" w:color="auto" w:fill="FFFFFF"/>
        </w:rPr>
        <w:t>降低，糖耐量下降。</w:t>
      </w:r>
      <w:r>
        <w:rPr>
          <w:rFonts w:ascii="Arial" w:hAnsi="Arial" w:cs="Arial"/>
          <w:color w:val="333333"/>
          <w:sz w:val="21"/>
          <w:szCs w:val="21"/>
          <w:shd w:val="clear" w:color="auto" w:fill="FFFFFF"/>
        </w:rPr>
        <w:t xml:space="preserve"> 2 </w:t>
      </w:r>
      <w:r>
        <w:rPr>
          <w:rFonts w:ascii="Arial" w:hAnsi="Arial" w:cs="Arial"/>
          <w:color w:val="333333"/>
          <w:sz w:val="21"/>
          <w:szCs w:val="21"/>
          <w:shd w:val="clear" w:color="auto" w:fill="FFFFFF"/>
        </w:rPr>
        <w:t>老年人的营养需要</w:t>
      </w:r>
      <w:r>
        <w:rPr>
          <w:rFonts w:ascii="Arial" w:hAnsi="Arial" w:cs="Arial"/>
          <w:color w:val="333333"/>
          <w:sz w:val="21"/>
          <w:szCs w:val="21"/>
          <w:shd w:val="clear" w:color="auto" w:fill="FFFFFF"/>
        </w:rPr>
        <w:t xml:space="preserve"> 2.1 </w:t>
      </w:r>
      <w:r>
        <w:rPr>
          <w:rFonts w:ascii="Arial" w:hAnsi="Arial" w:cs="Arial"/>
          <w:color w:val="333333"/>
          <w:sz w:val="21"/>
          <w:szCs w:val="21"/>
          <w:shd w:val="clear" w:color="auto" w:fill="FFFFFF"/>
        </w:rPr>
        <w:t>蛋白质</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老年人体内的分解代谢增加，合成代谢减少，所以老年人要适当多吃一些富含蛋白质的食品，至少应当和成年期吃得一样多，每天每公斤体重为</w:t>
      </w:r>
      <w:r>
        <w:rPr>
          <w:rFonts w:ascii="Arial" w:hAnsi="Arial" w:cs="Arial"/>
          <w:color w:val="333333"/>
          <w:sz w:val="21"/>
          <w:szCs w:val="21"/>
          <w:shd w:val="clear" w:color="auto" w:fill="FFFFFF"/>
        </w:rPr>
        <w:t>1.0</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1.2g</w:t>
      </w:r>
      <w:r>
        <w:rPr>
          <w:rFonts w:ascii="Arial" w:hAnsi="Arial" w:cs="Arial"/>
          <w:color w:val="333333"/>
          <w:sz w:val="21"/>
          <w:szCs w:val="21"/>
          <w:shd w:val="clear" w:color="auto" w:fill="FFFFFF"/>
        </w:rPr>
        <w:t>蛋白质，到</w:t>
      </w:r>
      <w:r>
        <w:rPr>
          <w:rFonts w:ascii="Arial" w:hAnsi="Arial" w:cs="Arial"/>
          <w:color w:val="333333"/>
          <w:sz w:val="21"/>
          <w:szCs w:val="21"/>
          <w:shd w:val="clear" w:color="auto" w:fill="FFFFFF"/>
        </w:rPr>
        <w:t>70</w:t>
      </w:r>
      <w:r>
        <w:rPr>
          <w:rFonts w:ascii="Arial" w:hAnsi="Arial" w:cs="Arial"/>
          <w:color w:val="333333"/>
          <w:sz w:val="21"/>
          <w:szCs w:val="21"/>
          <w:shd w:val="clear" w:color="auto" w:fill="FFFFFF"/>
        </w:rPr>
        <w:t>岁以后可适当减少。蛋白质代谢后会产生一些有毒物质，老年人的肝、肾功能已经减弱，清除这些毒物的能力较差，如果蛋白质吃得太多，其代谢后的有毒产物不能及时排出，反而会影响身体健康。一般来说，老年人蛋白质的摄入量应占饮食总热量的</w:t>
      </w:r>
      <w:r>
        <w:rPr>
          <w:rFonts w:ascii="Arial" w:hAnsi="Arial" w:cs="Arial"/>
          <w:color w:val="333333"/>
          <w:sz w:val="21"/>
          <w:szCs w:val="21"/>
          <w:shd w:val="clear" w:color="auto" w:fill="FFFFFF"/>
        </w:rPr>
        <w:t>10%</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15%</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 xml:space="preserve"> 2.2 </w:t>
      </w:r>
      <w:r>
        <w:rPr>
          <w:rFonts w:ascii="Arial" w:hAnsi="Arial" w:cs="Arial"/>
          <w:color w:val="333333"/>
          <w:sz w:val="21"/>
          <w:szCs w:val="21"/>
          <w:shd w:val="clear" w:color="auto" w:fill="FFFFFF"/>
        </w:rPr>
        <w:t>脂肪</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应占饮食总量的</w:t>
      </w:r>
      <w:r>
        <w:rPr>
          <w:rFonts w:ascii="Arial" w:hAnsi="Arial" w:cs="Arial"/>
          <w:color w:val="333333"/>
          <w:sz w:val="21"/>
          <w:szCs w:val="21"/>
          <w:shd w:val="clear" w:color="auto" w:fill="FFFFFF"/>
        </w:rPr>
        <w:t>15%</w:t>
      </w:r>
      <w:r>
        <w:rPr>
          <w:rFonts w:ascii="Arial" w:hAnsi="Arial" w:cs="Arial"/>
          <w:color w:val="333333"/>
          <w:sz w:val="21"/>
          <w:szCs w:val="21"/>
          <w:shd w:val="clear" w:color="auto" w:fill="FFFFFF"/>
        </w:rPr>
        <w:t>，其中饱和脂肪酸占</w:t>
      </w:r>
      <w:r>
        <w:rPr>
          <w:rFonts w:ascii="Arial" w:hAnsi="Arial" w:cs="Arial"/>
          <w:color w:val="333333"/>
          <w:sz w:val="21"/>
          <w:szCs w:val="21"/>
          <w:shd w:val="clear" w:color="auto" w:fill="FFFFFF"/>
        </w:rPr>
        <w:t>0</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10%</w:t>
      </w:r>
      <w:r>
        <w:rPr>
          <w:rFonts w:ascii="Arial" w:hAnsi="Arial" w:cs="Arial"/>
          <w:color w:val="333333"/>
          <w:sz w:val="21"/>
          <w:szCs w:val="21"/>
          <w:shd w:val="clear" w:color="auto" w:fill="FFFFFF"/>
        </w:rPr>
        <w:t>，不饱和脂肪酸</w:t>
      </w:r>
      <w:r>
        <w:rPr>
          <w:rFonts w:ascii="Arial" w:hAnsi="Arial" w:cs="Arial"/>
          <w:color w:val="333333"/>
          <w:sz w:val="21"/>
          <w:szCs w:val="21"/>
          <w:shd w:val="clear" w:color="auto" w:fill="FFFFFF"/>
        </w:rPr>
        <w:t>3%</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7%</w:t>
      </w:r>
      <w:r>
        <w:rPr>
          <w:rFonts w:ascii="Arial" w:hAnsi="Arial" w:cs="Arial"/>
          <w:color w:val="333333"/>
          <w:sz w:val="21"/>
          <w:szCs w:val="21"/>
          <w:shd w:val="clear" w:color="auto" w:fill="FFFFFF"/>
        </w:rPr>
        <w:t>。老年人胰</w:t>
      </w:r>
      <w:hyperlink r:id="rId7" w:tgtFrame="_blank" w:history="1">
        <w:r>
          <w:rPr>
            <w:rStyle w:val="a5"/>
            <w:rFonts w:ascii="Arial" w:hAnsi="Arial" w:cs="Arial"/>
            <w:color w:val="87B5F3"/>
            <w:sz w:val="21"/>
            <w:szCs w:val="21"/>
            <w:shd w:val="clear" w:color="auto" w:fill="FFFFFF"/>
          </w:rPr>
          <w:t>脂肪酶</w:t>
        </w:r>
      </w:hyperlink>
      <w:r>
        <w:rPr>
          <w:rFonts w:ascii="Arial" w:hAnsi="Arial" w:cs="Arial"/>
          <w:color w:val="333333"/>
          <w:sz w:val="21"/>
          <w:szCs w:val="21"/>
          <w:shd w:val="clear" w:color="auto" w:fill="FFFFFF"/>
        </w:rPr>
        <w:t>分泌减少，对脂肪的消化能力减弱，所以应当少吃一些脂肪，适量吃一些植物油。</w:t>
      </w:r>
      <w:r>
        <w:rPr>
          <w:rFonts w:ascii="Arial" w:hAnsi="Arial" w:cs="Arial"/>
          <w:color w:val="333333"/>
          <w:sz w:val="21"/>
          <w:szCs w:val="21"/>
          <w:shd w:val="clear" w:color="auto" w:fill="FFFFFF"/>
        </w:rPr>
        <w:t xml:space="preserve"> 2.3 </w:t>
      </w:r>
      <w:r>
        <w:rPr>
          <w:rFonts w:ascii="Arial" w:hAnsi="Arial" w:cs="Arial"/>
          <w:color w:val="333333"/>
          <w:sz w:val="21"/>
          <w:szCs w:val="21"/>
          <w:shd w:val="clear" w:color="auto" w:fill="FFFFFF"/>
        </w:rPr>
        <w:t>热能</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由于基础代谢下降、体力活动减少和体内脂肪组织比例增加，使老年期对热能的需要量相对减少，因此每日膳食总热能的摄入量应适当降低，以免过剩的热能转变为脂肪贮存体内而引起肥胖。热能摄入量应随年龄增长逐渐减少。</w:t>
      </w:r>
      <w:r>
        <w:rPr>
          <w:rFonts w:ascii="Arial" w:hAnsi="Arial" w:cs="Arial"/>
          <w:color w:val="333333"/>
          <w:sz w:val="21"/>
          <w:szCs w:val="21"/>
          <w:shd w:val="clear" w:color="auto" w:fill="FFFFFF"/>
        </w:rPr>
        <w:t>61</w:t>
      </w:r>
      <w:r>
        <w:rPr>
          <w:rFonts w:ascii="Arial" w:hAnsi="Arial" w:cs="Arial"/>
          <w:color w:val="333333"/>
          <w:sz w:val="21"/>
          <w:szCs w:val="21"/>
          <w:shd w:val="clear" w:color="auto" w:fill="FFFFFF"/>
        </w:rPr>
        <w:t>岁后应较青年时期减少</w:t>
      </w:r>
      <w:r>
        <w:rPr>
          <w:rFonts w:ascii="Arial" w:hAnsi="Arial" w:cs="Arial"/>
          <w:color w:val="333333"/>
          <w:sz w:val="21"/>
          <w:szCs w:val="21"/>
          <w:shd w:val="clear" w:color="auto" w:fill="FFFFFF"/>
        </w:rPr>
        <w:t>20%</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70</w:t>
      </w:r>
      <w:r>
        <w:rPr>
          <w:rFonts w:ascii="Arial" w:hAnsi="Arial" w:cs="Arial"/>
          <w:color w:val="333333"/>
          <w:sz w:val="21"/>
          <w:szCs w:val="21"/>
          <w:shd w:val="clear" w:color="auto" w:fill="FFFFFF"/>
        </w:rPr>
        <w:t>岁以后减少</w:t>
      </w:r>
      <w:r>
        <w:rPr>
          <w:rFonts w:ascii="Arial" w:hAnsi="Arial" w:cs="Arial"/>
          <w:color w:val="333333"/>
          <w:sz w:val="21"/>
          <w:szCs w:val="21"/>
          <w:shd w:val="clear" w:color="auto" w:fill="FFFFFF"/>
        </w:rPr>
        <w:t>30%</w:t>
      </w:r>
      <w:r>
        <w:rPr>
          <w:rFonts w:ascii="Arial" w:hAnsi="Arial" w:cs="Arial"/>
          <w:color w:val="333333"/>
          <w:sz w:val="21"/>
          <w:szCs w:val="21"/>
          <w:shd w:val="clear" w:color="auto" w:fill="FFFFFF"/>
        </w:rPr>
        <w:t>。一般而言，每日热能摄入</w:t>
      </w:r>
      <w:r>
        <w:rPr>
          <w:rFonts w:ascii="Arial" w:hAnsi="Arial" w:cs="Arial"/>
          <w:color w:val="333333"/>
          <w:sz w:val="21"/>
          <w:szCs w:val="21"/>
          <w:shd w:val="clear" w:color="auto" w:fill="FFFFFF"/>
        </w:rPr>
        <w:t>6.72</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8.4MJ</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1600</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2000kcal</w:t>
      </w:r>
      <w:r>
        <w:rPr>
          <w:rFonts w:ascii="Arial" w:hAnsi="Arial" w:cs="Arial"/>
          <w:color w:val="333333"/>
          <w:sz w:val="21"/>
          <w:szCs w:val="21"/>
          <w:shd w:val="clear" w:color="auto" w:fill="FFFFFF"/>
        </w:rPr>
        <w:t>）即可满足需要，体重</w:t>
      </w:r>
      <w:r>
        <w:rPr>
          <w:rFonts w:ascii="Arial" w:hAnsi="Arial" w:cs="Arial"/>
          <w:color w:val="333333"/>
          <w:sz w:val="21"/>
          <w:szCs w:val="21"/>
          <w:shd w:val="clear" w:color="auto" w:fill="FFFFFF"/>
        </w:rPr>
        <w:t>55kg</w:t>
      </w:r>
      <w:r>
        <w:rPr>
          <w:rFonts w:ascii="Arial" w:hAnsi="Arial" w:cs="Arial"/>
          <w:color w:val="333333"/>
          <w:sz w:val="21"/>
          <w:szCs w:val="21"/>
          <w:shd w:val="clear" w:color="auto" w:fill="FFFFFF"/>
        </w:rPr>
        <w:t>每日只需摄入热能</w:t>
      </w:r>
      <w:r>
        <w:rPr>
          <w:rFonts w:ascii="Arial" w:hAnsi="Arial" w:cs="Arial"/>
          <w:color w:val="333333"/>
          <w:sz w:val="21"/>
          <w:szCs w:val="21"/>
          <w:shd w:val="clear" w:color="auto" w:fill="FFFFFF"/>
        </w:rPr>
        <w:t>5.88</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7.65MJ</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1400</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1800kcal</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 xml:space="preserve"> 2.4 </w:t>
      </w:r>
      <w:r>
        <w:rPr>
          <w:rFonts w:ascii="Arial" w:hAnsi="Arial" w:cs="Arial"/>
          <w:color w:val="333333"/>
          <w:sz w:val="21"/>
          <w:szCs w:val="21"/>
          <w:shd w:val="clear" w:color="auto" w:fill="FFFFFF"/>
        </w:rPr>
        <w:t>糖类</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由于老年人糖耐量低、胰岛素分泌减少且对血糖的调节作用减弱，易发生血糖增高。有报告认为蔗糖摄入多可能与动脉粥样硬化等心血管病及糖尿病的发病率有关，因此老年人不宜食含蔗糖高的食品；过多的糖在体内还可转变为脂肪，并使血脂增高。但是，水果和蜂蜜中所含的果糖，既容易消化吸收，又不容易在体内转化成脂肪，是老年人理想的糖源。</w:t>
      </w:r>
      <w:r>
        <w:rPr>
          <w:rFonts w:ascii="Arial" w:hAnsi="Arial" w:cs="Arial"/>
          <w:color w:val="333333"/>
          <w:sz w:val="21"/>
          <w:szCs w:val="21"/>
          <w:shd w:val="clear" w:color="auto" w:fill="FFFFFF"/>
        </w:rPr>
        <w:t xml:space="preserve"> 2.5 </w:t>
      </w:r>
      <w:r>
        <w:rPr>
          <w:rFonts w:ascii="Arial" w:hAnsi="Arial" w:cs="Arial"/>
          <w:color w:val="333333"/>
          <w:sz w:val="21"/>
          <w:szCs w:val="21"/>
          <w:shd w:val="clear" w:color="auto" w:fill="FFFFFF"/>
        </w:rPr>
        <w:t>矿物质</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矿物质在体内具有十分重要的功能，</w:t>
      </w:r>
      <w:r>
        <w:rPr>
          <w:rFonts w:ascii="Arial" w:hAnsi="Arial" w:cs="Arial"/>
          <w:color w:val="333333"/>
          <w:sz w:val="21"/>
          <w:szCs w:val="21"/>
          <w:shd w:val="clear" w:color="auto" w:fill="FFFFFF"/>
        </w:rPr>
        <w:lastRenderedPageBreak/>
        <w:t>不仅是构成骨骼、牙齿的重要成分，还可调节体内酸碱平衡，维持组织细胞的渗透压，维持神经肌肉的兴奋性，构成体内一些重要的生理活性物质如血红蛋白、甲状腺素等。</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1</w:t>
      </w:r>
      <w:r>
        <w:rPr>
          <w:rFonts w:ascii="Arial" w:hAnsi="Arial" w:cs="Arial"/>
          <w:color w:val="333333"/>
          <w:sz w:val="21"/>
          <w:szCs w:val="21"/>
          <w:shd w:val="clear" w:color="auto" w:fill="FFFFFF"/>
        </w:rPr>
        <w:t>）钙。老年人对钙的吸收率一般在</w:t>
      </w:r>
      <w:r>
        <w:rPr>
          <w:rFonts w:ascii="Arial" w:hAnsi="Arial" w:cs="Arial"/>
          <w:color w:val="333333"/>
          <w:sz w:val="21"/>
          <w:szCs w:val="21"/>
          <w:shd w:val="clear" w:color="auto" w:fill="FFFFFF"/>
        </w:rPr>
        <w:t>20%</w:t>
      </w:r>
      <w:r>
        <w:rPr>
          <w:rFonts w:ascii="Arial" w:hAnsi="Arial" w:cs="Arial"/>
          <w:color w:val="333333"/>
          <w:sz w:val="21"/>
          <w:szCs w:val="21"/>
          <w:shd w:val="clear" w:color="auto" w:fill="FFFFFF"/>
        </w:rPr>
        <w:t>以下。钙的摄入不足易使老年人出现钙的负平衡，体力活动的减少又可降低钙在骨骼中的沉积，以致骨质疏松症及骨颈骨折比较多见。因此，钙的充足供应十分重要，我国营养学会推荐成人每日膳食钙的供给量为</w:t>
      </w:r>
      <w:r>
        <w:rPr>
          <w:rFonts w:ascii="Arial" w:hAnsi="Arial" w:cs="Arial"/>
          <w:color w:val="333333"/>
          <w:sz w:val="21"/>
          <w:szCs w:val="21"/>
          <w:shd w:val="clear" w:color="auto" w:fill="FFFFFF"/>
        </w:rPr>
        <w:t>800mg</w:t>
      </w:r>
      <w:r>
        <w:rPr>
          <w:rFonts w:ascii="Arial" w:hAnsi="Arial" w:cs="Arial"/>
          <w:color w:val="333333"/>
          <w:sz w:val="21"/>
          <w:szCs w:val="21"/>
          <w:shd w:val="clear" w:color="auto" w:fill="FFFFFF"/>
        </w:rPr>
        <w:t>即可满足老年人的需要。</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2</w:t>
      </w:r>
      <w:r>
        <w:rPr>
          <w:rFonts w:ascii="Arial" w:hAnsi="Arial" w:cs="Arial"/>
          <w:color w:val="333333"/>
          <w:sz w:val="21"/>
          <w:szCs w:val="21"/>
          <w:shd w:val="clear" w:color="auto" w:fill="FFFFFF"/>
        </w:rPr>
        <w:t>）铁。老年人对铁的吸收利用能力下降，造血功能减退，血红蛋白含量减少，易出现缺铁性贫血，因此铁的摄入量也需充足，我国营养学会推荐老年人膳食铁的供给量为每日</w:t>
      </w:r>
      <w:r>
        <w:rPr>
          <w:rFonts w:ascii="Arial" w:hAnsi="Arial" w:cs="Arial"/>
          <w:color w:val="333333"/>
          <w:sz w:val="21"/>
          <w:szCs w:val="21"/>
          <w:shd w:val="clear" w:color="auto" w:fill="FFFFFF"/>
        </w:rPr>
        <w:t>12mg</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此外，微量元素锌、铜、铬每日膳食中也需要有一定的供给量以满足机体需要。</w:t>
      </w:r>
      <w:r>
        <w:rPr>
          <w:rFonts w:ascii="Arial" w:hAnsi="Arial" w:cs="Arial"/>
          <w:color w:val="333333"/>
          <w:sz w:val="21"/>
          <w:szCs w:val="21"/>
          <w:shd w:val="clear" w:color="auto" w:fill="FFFFFF"/>
        </w:rPr>
        <w:t xml:space="preserve"> 2.6 </w:t>
      </w:r>
      <w:r>
        <w:rPr>
          <w:rFonts w:ascii="Arial" w:hAnsi="Arial" w:cs="Arial"/>
          <w:color w:val="333333"/>
          <w:sz w:val="21"/>
          <w:szCs w:val="21"/>
          <w:shd w:val="clear" w:color="auto" w:fill="FFFFFF"/>
        </w:rPr>
        <w:t>维生素</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维生素是维持身体健康、促进生长发育和调节生理功能所必需的一类营养素，人体对维生素的生理需要量虽然很少，但大多数维生素不能在体内合成或不能大量在组织中贮存，因此必须经常由食物供给。老年人由于体内代谢和免疫功能降低，对各种维生素的摄入量应充足，以促进代谢平衡及抗病能力。</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1</w:t>
      </w:r>
      <w:r>
        <w:rPr>
          <w:rFonts w:ascii="Arial" w:hAnsi="Arial" w:cs="Arial"/>
          <w:color w:val="333333"/>
          <w:sz w:val="21"/>
          <w:szCs w:val="21"/>
          <w:shd w:val="clear" w:color="auto" w:fill="FFFFFF"/>
        </w:rPr>
        <w:t>）</w:t>
      </w:r>
      <w:hyperlink r:id="rId8" w:tgtFrame="_blank" w:history="1">
        <w:r>
          <w:rPr>
            <w:rStyle w:val="a5"/>
            <w:rFonts w:ascii="Arial" w:hAnsi="Arial" w:cs="Arial"/>
            <w:color w:val="87B5F3"/>
            <w:sz w:val="21"/>
            <w:szCs w:val="21"/>
            <w:shd w:val="clear" w:color="auto" w:fill="FFFFFF"/>
          </w:rPr>
          <w:t>维生素</w:t>
        </w:r>
        <w:r>
          <w:rPr>
            <w:rStyle w:val="a5"/>
            <w:rFonts w:ascii="Arial" w:hAnsi="Arial" w:cs="Arial"/>
            <w:color w:val="87B5F3"/>
            <w:sz w:val="21"/>
            <w:szCs w:val="21"/>
            <w:shd w:val="clear" w:color="auto" w:fill="FFFFFF"/>
          </w:rPr>
          <w:t>A</w:t>
        </w:r>
      </w:hyperlink>
      <w:r>
        <w:rPr>
          <w:rFonts w:ascii="Arial" w:hAnsi="Arial" w:cs="Arial"/>
          <w:color w:val="333333"/>
          <w:sz w:val="21"/>
          <w:szCs w:val="21"/>
          <w:shd w:val="clear" w:color="auto" w:fill="FFFFFF"/>
        </w:rPr>
        <w:t>。老年人由于食量减少，生理功能减退，易出现维生素</w:t>
      </w:r>
      <w:r>
        <w:rPr>
          <w:rFonts w:ascii="Arial" w:hAnsi="Arial" w:cs="Arial"/>
          <w:color w:val="333333"/>
          <w:sz w:val="21"/>
          <w:szCs w:val="21"/>
          <w:shd w:val="clear" w:color="auto" w:fill="FFFFFF"/>
        </w:rPr>
        <w:t>A</w:t>
      </w:r>
      <w:r>
        <w:rPr>
          <w:rFonts w:ascii="Arial" w:hAnsi="Arial" w:cs="Arial"/>
          <w:color w:val="333333"/>
          <w:sz w:val="21"/>
          <w:szCs w:val="21"/>
          <w:shd w:val="clear" w:color="auto" w:fill="FFFFFF"/>
        </w:rPr>
        <w:t>缺乏。膳食中维生素</w:t>
      </w:r>
      <w:r>
        <w:rPr>
          <w:rFonts w:ascii="Arial" w:hAnsi="Arial" w:cs="Arial"/>
          <w:color w:val="333333"/>
          <w:sz w:val="21"/>
          <w:szCs w:val="21"/>
          <w:shd w:val="clear" w:color="auto" w:fill="FFFFFF"/>
        </w:rPr>
        <w:t>A</w:t>
      </w:r>
      <w:r>
        <w:rPr>
          <w:rFonts w:ascii="Arial" w:hAnsi="Arial" w:cs="Arial"/>
          <w:color w:val="333333"/>
          <w:sz w:val="21"/>
          <w:szCs w:val="21"/>
          <w:shd w:val="clear" w:color="auto" w:fill="FFFFFF"/>
        </w:rPr>
        <w:t>的推荐供给量为每日</w:t>
      </w:r>
      <w:r>
        <w:rPr>
          <w:rFonts w:ascii="Arial" w:hAnsi="Arial" w:cs="Arial"/>
          <w:color w:val="333333"/>
          <w:sz w:val="21"/>
          <w:szCs w:val="21"/>
          <w:shd w:val="clear" w:color="auto" w:fill="FFFFFF"/>
        </w:rPr>
        <w:t>800μg</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2</w:t>
      </w:r>
      <w:r>
        <w:rPr>
          <w:rFonts w:ascii="Arial" w:hAnsi="Arial" w:cs="Arial"/>
          <w:color w:val="333333"/>
          <w:sz w:val="21"/>
          <w:szCs w:val="21"/>
          <w:shd w:val="clear" w:color="auto" w:fill="FFFFFF"/>
        </w:rPr>
        <w:t>）</w:t>
      </w:r>
      <w:hyperlink r:id="rId9" w:tgtFrame="_blank" w:history="1">
        <w:r>
          <w:rPr>
            <w:rStyle w:val="a5"/>
            <w:rFonts w:ascii="Arial" w:hAnsi="Arial" w:cs="Arial"/>
            <w:color w:val="87B5F3"/>
            <w:sz w:val="21"/>
            <w:szCs w:val="21"/>
            <w:shd w:val="clear" w:color="auto" w:fill="FFFFFF"/>
          </w:rPr>
          <w:t>维生素</w:t>
        </w:r>
        <w:r>
          <w:rPr>
            <w:rStyle w:val="a5"/>
            <w:rFonts w:ascii="Arial" w:hAnsi="Arial" w:cs="Arial"/>
            <w:color w:val="87B5F3"/>
            <w:sz w:val="21"/>
            <w:szCs w:val="21"/>
            <w:shd w:val="clear" w:color="auto" w:fill="FFFFFF"/>
          </w:rPr>
          <w:t>D</w:t>
        </w:r>
      </w:hyperlink>
      <w:r>
        <w:rPr>
          <w:rFonts w:ascii="Arial" w:hAnsi="Arial" w:cs="Arial"/>
          <w:color w:val="333333"/>
          <w:sz w:val="21"/>
          <w:szCs w:val="21"/>
          <w:shd w:val="clear" w:color="auto" w:fill="FFFFFF"/>
        </w:rPr>
        <w:t>。老年人因户外活动减少，由皮肤形成的维生素</w:t>
      </w:r>
      <w:r>
        <w:rPr>
          <w:rFonts w:ascii="Arial" w:hAnsi="Arial" w:cs="Arial"/>
          <w:color w:val="333333"/>
          <w:sz w:val="21"/>
          <w:szCs w:val="21"/>
          <w:shd w:val="clear" w:color="auto" w:fill="FFFFFF"/>
        </w:rPr>
        <w:t>D</w:t>
      </w:r>
      <w:r>
        <w:rPr>
          <w:rFonts w:ascii="Arial" w:hAnsi="Arial" w:cs="Arial"/>
          <w:color w:val="333333"/>
          <w:sz w:val="21"/>
          <w:szCs w:val="21"/>
          <w:shd w:val="clear" w:color="auto" w:fill="FFFFFF"/>
        </w:rPr>
        <w:t>量降低，加之肝、肾功能衰退致使通过肝、肾转化为</w:t>
      </w:r>
      <w:r>
        <w:rPr>
          <w:rFonts w:ascii="Arial" w:hAnsi="Arial" w:cs="Arial"/>
          <w:color w:val="333333"/>
          <w:sz w:val="21"/>
          <w:szCs w:val="21"/>
          <w:shd w:val="clear" w:color="auto" w:fill="FFFFFF"/>
        </w:rPr>
        <w:t>1</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25</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OH</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2D3</w:t>
      </w:r>
      <w:r>
        <w:rPr>
          <w:rFonts w:ascii="Arial" w:hAnsi="Arial" w:cs="Arial"/>
          <w:color w:val="333333"/>
          <w:sz w:val="21"/>
          <w:szCs w:val="21"/>
          <w:shd w:val="clear" w:color="auto" w:fill="FFFFFF"/>
        </w:rPr>
        <w:t>的活性形式减少，易出现维生素</w:t>
      </w:r>
      <w:r>
        <w:rPr>
          <w:rFonts w:ascii="Arial" w:hAnsi="Arial" w:cs="Arial"/>
          <w:color w:val="333333"/>
          <w:sz w:val="21"/>
          <w:szCs w:val="21"/>
          <w:shd w:val="clear" w:color="auto" w:fill="FFFFFF"/>
        </w:rPr>
        <w:t>D</w:t>
      </w:r>
      <w:r>
        <w:rPr>
          <w:rFonts w:ascii="Arial" w:hAnsi="Arial" w:cs="Arial"/>
          <w:color w:val="333333"/>
          <w:sz w:val="21"/>
          <w:szCs w:val="21"/>
          <w:shd w:val="clear" w:color="auto" w:fill="FFFFFF"/>
        </w:rPr>
        <w:t>缺乏。故每日维生素</w:t>
      </w:r>
      <w:r>
        <w:rPr>
          <w:rFonts w:ascii="Arial" w:hAnsi="Arial" w:cs="Arial"/>
          <w:color w:val="333333"/>
          <w:sz w:val="21"/>
          <w:szCs w:val="21"/>
          <w:shd w:val="clear" w:color="auto" w:fill="FFFFFF"/>
        </w:rPr>
        <w:t>D</w:t>
      </w:r>
      <w:r>
        <w:rPr>
          <w:rFonts w:ascii="Arial" w:hAnsi="Arial" w:cs="Arial"/>
          <w:color w:val="333333"/>
          <w:sz w:val="21"/>
          <w:szCs w:val="21"/>
          <w:shd w:val="clear" w:color="auto" w:fill="FFFFFF"/>
        </w:rPr>
        <w:t>的摄入量应达到</w:t>
      </w:r>
      <w:r>
        <w:rPr>
          <w:rFonts w:ascii="Arial" w:hAnsi="Arial" w:cs="Arial"/>
          <w:color w:val="333333"/>
          <w:sz w:val="21"/>
          <w:szCs w:val="21"/>
          <w:shd w:val="clear" w:color="auto" w:fill="FFFFFF"/>
        </w:rPr>
        <w:t>10μg</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400IU</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此外，每日</w:t>
      </w:r>
      <w:hyperlink r:id="rId10" w:tgtFrame="_blank" w:history="1">
        <w:r>
          <w:rPr>
            <w:rStyle w:val="a5"/>
            <w:rFonts w:ascii="Arial" w:hAnsi="Arial" w:cs="Arial"/>
            <w:color w:val="87B5F3"/>
            <w:sz w:val="21"/>
            <w:szCs w:val="21"/>
            <w:shd w:val="clear" w:color="auto" w:fill="FFFFFF"/>
          </w:rPr>
          <w:t>维生素</w:t>
        </w:r>
        <w:r>
          <w:rPr>
            <w:rStyle w:val="a5"/>
            <w:rFonts w:ascii="Arial" w:hAnsi="Arial" w:cs="Arial"/>
            <w:color w:val="87B5F3"/>
            <w:sz w:val="21"/>
            <w:szCs w:val="21"/>
            <w:shd w:val="clear" w:color="auto" w:fill="FFFFFF"/>
          </w:rPr>
          <w:t>E</w:t>
        </w:r>
      </w:hyperlink>
      <w:r>
        <w:rPr>
          <w:rFonts w:ascii="Arial" w:hAnsi="Arial" w:cs="Arial"/>
          <w:color w:val="333333"/>
          <w:sz w:val="21"/>
          <w:szCs w:val="21"/>
          <w:shd w:val="clear" w:color="auto" w:fill="FFFFFF"/>
        </w:rPr>
        <w:t>的最大摄入量以不超过</w:t>
      </w:r>
      <w:r>
        <w:rPr>
          <w:rFonts w:ascii="Arial" w:hAnsi="Arial" w:cs="Arial"/>
          <w:color w:val="333333"/>
          <w:sz w:val="21"/>
          <w:szCs w:val="21"/>
          <w:shd w:val="clear" w:color="auto" w:fill="FFFFFF"/>
        </w:rPr>
        <w:t>400mg</w:t>
      </w:r>
      <w:r>
        <w:rPr>
          <w:rFonts w:ascii="Arial" w:hAnsi="Arial" w:cs="Arial"/>
          <w:color w:val="333333"/>
          <w:sz w:val="21"/>
          <w:szCs w:val="21"/>
          <w:shd w:val="clear" w:color="auto" w:fill="FFFFFF"/>
        </w:rPr>
        <w:t>为宜；每日硫胺素、核黄素的膳食推荐量为</w:t>
      </w:r>
      <w:r>
        <w:rPr>
          <w:rFonts w:ascii="Arial" w:hAnsi="Arial" w:cs="Arial"/>
          <w:color w:val="333333"/>
          <w:sz w:val="21"/>
          <w:szCs w:val="21"/>
          <w:shd w:val="clear" w:color="auto" w:fill="FFFFFF"/>
        </w:rPr>
        <w:t>1.3mg</w:t>
      </w:r>
      <w:r>
        <w:rPr>
          <w:rFonts w:ascii="Arial" w:hAnsi="Arial" w:cs="Arial"/>
          <w:color w:val="333333"/>
          <w:sz w:val="21"/>
          <w:szCs w:val="21"/>
          <w:shd w:val="clear" w:color="auto" w:fill="FFFFFF"/>
        </w:rPr>
        <w:t>；每日抗坏血酸的膳食推荐量为</w:t>
      </w:r>
      <w:r>
        <w:rPr>
          <w:rFonts w:ascii="Arial" w:hAnsi="Arial" w:cs="Arial"/>
          <w:color w:val="333333"/>
          <w:sz w:val="21"/>
          <w:szCs w:val="21"/>
          <w:shd w:val="clear" w:color="auto" w:fill="FFFFFF"/>
        </w:rPr>
        <w:t>100mg</w:t>
      </w:r>
      <w:r>
        <w:rPr>
          <w:rFonts w:ascii="Arial" w:hAnsi="Arial" w:cs="Arial"/>
          <w:color w:val="333333"/>
          <w:sz w:val="21"/>
          <w:szCs w:val="21"/>
          <w:shd w:val="clear" w:color="auto" w:fill="FFFFFF"/>
        </w:rPr>
        <w:t>。</w:t>
      </w:r>
      <w:r>
        <w:rPr>
          <w:rFonts w:ascii="Arial" w:hAnsi="Arial" w:cs="Arial"/>
          <w:color w:val="333333"/>
          <w:sz w:val="21"/>
          <w:szCs w:val="21"/>
          <w:shd w:val="clear" w:color="auto" w:fill="FFFFFF"/>
        </w:rPr>
        <w:t xml:space="preserve"> 2.7 </w:t>
      </w:r>
      <w:r>
        <w:rPr>
          <w:rFonts w:ascii="Arial" w:hAnsi="Arial" w:cs="Arial"/>
          <w:color w:val="333333"/>
          <w:sz w:val="21"/>
          <w:szCs w:val="21"/>
          <w:shd w:val="clear" w:color="auto" w:fill="FFFFFF"/>
        </w:rPr>
        <w:t>膳食纤维</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膳食纤维能增加肠蠕动，起到预防老年性便秘的作用；能改善肠道菌群，使食物容易被消化吸收；膳食纤维尤其是可溶性纤维对血糖、血脂代谢都起着改善作用，这些功能对老年人特别有益。随着年龄的增长，非传染性慢性病如心脑血管疾病、糖尿病、癌症等发病率明显增加，膳食纤维还有利于这些疾病的预防。粗粮中及蔬菜中含有大量的膳食纤维，老年人应注意加强这方面食品的摄入。</w:t>
      </w:r>
      <w:r>
        <w:rPr>
          <w:rFonts w:ascii="Arial" w:hAnsi="Arial" w:cs="Arial"/>
          <w:color w:val="333333"/>
          <w:sz w:val="21"/>
          <w:szCs w:val="21"/>
          <w:shd w:val="clear" w:color="auto" w:fill="FFFFFF"/>
        </w:rPr>
        <w:t xml:space="preserve"> 3 </w:t>
      </w:r>
      <w:r>
        <w:rPr>
          <w:rFonts w:ascii="Arial" w:hAnsi="Arial" w:cs="Arial"/>
          <w:color w:val="333333"/>
          <w:sz w:val="21"/>
          <w:szCs w:val="21"/>
          <w:shd w:val="clear" w:color="auto" w:fill="FFFFFF"/>
        </w:rPr>
        <w:t>老年人的膳食指南</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老年人的营养需求有一定的特点，其基础代谢降低、活动量减少，所需要的总热量比成年人减少。每一个老年人对营养的需求，因生活环境、生活习惯、工作性质及个体差异（体重、疾病、性别等）的不同而不同。然而，总的要求是：力争营养素全面而平衡，充足而合理，讲究科学的营养，使自己大致符合标准体重的需求。</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在老年人的营养要素中，尤其应该值得重视的是，要适当增加蛋白质，特别是优质蛋白质在食物中的比例，一般达到所需蛋白质总量的一半为好，超量的蛋白质则会损害肾脏。</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我国绝大多数人仍以植物性食物为主，应该逐渐改变食谱结构，适当增加豆类及动物性食物。老年人本来应该减少糖类饮食，但是不少人不敢进食动物脂肪，造成糖类饮食大大增加，这样会出现高脂血症，同样会促进动脉粥样硬化，还可能诱发糖尿病。要有足量的含有钙和纤维素的食品，而钠盐的含量偏低为好，淡味饮食有利，每日含钠盐量应该在</w:t>
      </w:r>
      <w:r>
        <w:rPr>
          <w:rFonts w:ascii="Arial" w:hAnsi="Arial" w:cs="Arial"/>
          <w:color w:val="333333"/>
          <w:sz w:val="21"/>
          <w:szCs w:val="21"/>
          <w:shd w:val="clear" w:color="auto" w:fill="FFFFFF"/>
        </w:rPr>
        <w:t>5g</w:t>
      </w:r>
      <w:r>
        <w:rPr>
          <w:rFonts w:ascii="Arial" w:hAnsi="Arial" w:cs="Arial"/>
          <w:color w:val="333333"/>
          <w:sz w:val="21"/>
          <w:szCs w:val="21"/>
          <w:shd w:val="clear" w:color="auto" w:fill="FFFFFF"/>
        </w:rPr>
        <w:t>以下。进食粗粮已为当代老年人的一种时髦，粗细搭配可以提高营养价值，容易消化及咀嚼的食品更是老年人的祈求。</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老年人胃肠功能减退，应选择易消化的食物，以利于吸收利用。但食物不宜过精，应强调粗细搭配。一方面主食中应有粗粮细粮搭配，粗粮如燕麦、玉米所含膳食纤维较大米、小麦为多；另一方面食物加工不宜过精，谷类加工过精会使大量膳食纤维丢失，并将谷粒胚乳中含有的维生素和矿物质丢失。</w:t>
      </w:r>
      <w:r>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胚乳中含有的维生素</w:t>
      </w:r>
      <w:r>
        <w:rPr>
          <w:rFonts w:ascii="Arial" w:hAnsi="Arial" w:cs="Arial"/>
          <w:color w:val="333333"/>
          <w:sz w:val="21"/>
          <w:szCs w:val="21"/>
          <w:shd w:val="clear" w:color="auto" w:fill="FFFFFF"/>
        </w:rPr>
        <w:t>E</w:t>
      </w:r>
      <w:r>
        <w:rPr>
          <w:rFonts w:ascii="Arial" w:hAnsi="Arial" w:cs="Arial"/>
          <w:color w:val="333333"/>
          <w:sz w:val="21"/>
          <w:szCs w:val="21"/>
          <w:shd w:val="clear" w:color="auto" w:fill="FFFFFF"/>
        </w:rPr>
        <w:t>是抗氧化维生素，在人体抗氧化功能中起着重要作用。老年人抗氧化能力下降，使非传染性慢性病的危险增加，故从膳食中摄入足够量</w:t>
      </w:r>
      <w:hyperlink r:id="rId11" w:tgtFrame="_blank" w:history="1">
        <w:r>
          <w:rPr>
            <w:rStyle w:val="a5"/>
            <w:rFonts w:ascii="Arial" w:hAnsi="Arial" w:cs="Arial"/>
            <w:color w:val="87B5F3"/>
            <w:sz w:val="21"/>
            <w:szCs w:val="21"/>
            <w:shd w:val="clear" w:color="auto" w:fill="FFFFFF"/>
          </w:rPr>
          <w:t>抗氧化营养素</w:t>
        </w:r>
      </w:hyperlink>
      <w:r>
        <w:rPr>
          <w:rFonts w:ascii="Arial" w:hAnsi="Arial" w:cs="Arial"/>
          <w:color w:val="333333"/>
          <w:sz w:val="21"/>
          <w:szCs w:val="21"/>
          <w:shd w:val="clear" w:color="auto" w:fill="FFFFFF"/>
        </w:rPr>
        <w:t>十分必要。另外某些微量元素，如锌、铬对维持正常糖代谢有重要作用。</w:t>
      </w:r>
      <w:r>
        <w:rPr>
          <w:rFonts w:ascii="Arial" w:hAnsi="Arial" w:cs="Arial"/>
          <w:color w:val="333333"/>
          <w:sz w:val="21"/>
          <w:szCs w:val="21"/>
          <w:shd w:val="clear" w:color="auto" w:fill="FFFFFF"/>
        </w:rPr>
        <w:t xml:space="preserve"> 4 </w:t>
      </w:r>
      <w:r>
        <w:rPr>
          <w:rFonts w:ascii="Arial" w:hAnsi="Arial" w:cs="Arial"/>
          <w:color w:val="333333"/>
          <w:sz w:val="21"/>
          <w:szCs w:val="21"/>
          <w:shd w:val="clear" w:color="auto" w:fill="FFFFFF"/>
        </w:rPr>
        <w:t>老年人的营养来源</w:t>
      </w:r>
    </w:p>
    <w:p w:rsidR="002849F3" w:rsidRDefault="000B2F0B">
      <w:r>
        <w:rPr>
          <w:rFonts w:ascii="Arial" w:hAnsi="Arial" w:cs="Arial"/>
          <w:color w:val="333333"/>
          <w:szCs w:val="21"/>
          <w:shd w:val="clear" w:color="auto" w:fill="FFFFFF"/>
        </w:rPr>
        <w:lastRenderedPageBreak/>
        <w:t>老年人的营养需求及膳食特点：总的来说，老年人科学饮食特点是营养既应全面，又要合理，还要注意食物质量和饮食卫生习惯。具体说，有以下几点：</w:t>
      </w:r>
      <w:r>
        <w:rPr>
          <w:rFonts w:ascii="Arial" w:hAnsi="Arial" w:cs="Arial"/>
          <w:color w:val="333333"/>
          <w:szCs w:val="21"/>
          <w:shd w:val="clear" w:color="auto" w:fill="FFFFFF"/>
        </w:rPr>
        <w:t xml:space="preserve"> (1)</w:t>
      </w:r>
      <w:r>
        <w:rPr>
          <w:rFonts w:ascii="Arial" w:hAnsi="Arial" w:cs="Arial"/>
          <w:color w:val="333333"/>
          <w:szCs w:val="21"/>
          <w:shd w:val="clear" w:color="auto" w:fill="FFFFFF"/>
        </w:rPr>
        <w:t>食物要全面：保持多样化，不要偏食，五谷杂粮、畜禽蛋乳、水陆菜蔬、干鲜果品、鱼贝虾蟹、山珍海味等都要吃。不要因为有高血压、冠心病，就</w:t>
      </w:r>
      <w:r>
        <w:rPr>
          <w:rFonts w:ascii="Arial" w:hAnsi="Arial" w:cs="Arial"/>
          <w:color w:val="333333"/>
          <w:szCs w:val="21"/>
          <w:shd w:val="clear" w:color="auto" w:fill="FFFFFF"/>
        </w:rPr>
        <w:t>“</w:t>
      </w:r>
      <w:r>
        <w:rPr>
          <w:rFonts w:ascii="Arial" w:hAnsi="Arial" w:cs="Arial"/>
          <w:color w:val="333333"/>
          <w:szCs w:val="21"/>
          <w:shd w:val="clear" w:color="auto" w:fill="FFFFFF"/>
        </w:rPr>
        <w:t>谈荤色变</w:t>
      </w:r>
      <w:r>
        <w:rPr>
          <w:rFonts w:ascii="Arial" w:hAnsi="Arial" w:cs="Arial"/>
          <w:color w:val="333333"/>
          <w:szCs w:val="21"/>
          <w:shd w:val="clear" w:color="auto" w:fill="FFFFFF"/>
        </w:rPr>
        <w:t>”</w:t>
      </w:r>
      <w:r>
        <w:rPr>
          <w:rFonts w:ascii="Arial" w:hAnsi="Arial" w:cs="Arial"/>
          <w:color w:val="333333"/>
          <w:szCs w:val="21"/>
          <w:shd w:val="clear" w:color="auto" w:fill="FFFFFF"/>
        </w:rPr>
        <w:t>，患这两种病的老人，瘦肉、牛奶可以吃，豆类更宜多吃。否则会因营养不良而身体消瘦，抵抗力减退，反而对身体健康不利。</w:t>
      </w:r>
      <w:r>
        <w:rPr>
          <w:rFonts w:ascii="Arial" w:hAnsi="Arial" w:cs="Arial"/>
          <w:color w:val="333333"/>
          <w:szCs w:val="21"/>
          <w:shd w:val="clear" w:color="auto" w:fill="FFFFFF"/>
        </w:rPr>
        <w:t xml:space="preserve"> (2)</w:t>
      </w:r>
      <w:r>
        <w:rPr>
          <w:rFonts w:ascii="Arial" w:hAnsi="Arial" w:cs="Arial"/>
          <w:color w:val="333333"/>
          <w:szCs w:val="21"/>
          <w:shd w:val="clear" w:color="auto" w:fill="FFFFFF"/>
        </w:rPr>
        <w:t>饮食宜清淡：由于老年人味觉减退，因此特别喜欢吃味浓油腻和油炸的食物，但这类食物不易消化，应该节制。中医认为，过食肥甘厚味，容易助湿生痰，甚至化热为毒，所以应以</w:t>
      </w:r>
      <w:r>
        <w:rPr>
          <w:rFonts w:ascii="Arial" w:hAnsi="Arial" w:cs="Arial"/>
          <w:color w:val="333333"/>
          <w:szCs w:val="21"/>
          <w:shd w:val="clear" w:color="auto" w:fill="FFFFFF"/>
        </w:rPr>
        <w:t>“</w:t>
      </w:r>
      <w:r>
        <w:rPr>
          <w:rFonts w:ascii="Arial" w:hAnsi="Arial" w:cs="Arial"/>
          <w:color w:val="333333"/>
          <w:szCs w:val="21"/>
          <w:shd w:val="clear" w:color="auto" w:fill="FFFFFF"/>
        </w:rPr>
        <w:t>清淡饮食</w:t>
      </w:r>
      <w:r>
        <w:rPr>
          <w:rFonts w:ascii="Arial" w:hAnsi="Arial" w:cs="Arial"/>
          <w:color w:val="333333"/>
          <w:szCs w:val="21"/>
          <w:shd w:val="clear" w:color="auto" w:fill="FFFFFF"/>
        </w:rPr>
        <w:t>”</w:t>
      </w:r>
      <w:r>
        <w:rPr>
          <w:rFonts w:ascii="Arial" w:hAnsi="Arial" w:cs="Arial"/>
          <w:color w:val="333333"/>
          <w:szCs w:val="21"/>
          <w:shd w:val="clear" w:color="auto" w:fill="FFFFFF"/>
        </w:rPr>
        <w:t>为主。以谷为养，果菜为充，肉类益之，既可满足各种营养素的供应，又可保持大便通畅。但清淡不等于吃素。</w:t>
      </w:r>
      <w:r>
        <w:rPr>
          <w:rFonts w:ascii="Arial" w:hAnsi="Arial" w:cs="Arial"/>
          <w:color w:val="333333"/>
          <w:szCs w:val="21"/>
          <w:shd w:val="clear" w:color="auto" w:fill="FFFFFF"/>
        </w:rPr>
        <w:t xml:space="preserve"> (3)</w:t>
      </w:r>
      <w:r>
        <w:rPr>
          <w:rFonts w:ascii="Arial" w:hAnsi="Arial" w:cs="Arial"/>
          <w:color w:val="333333"/>
          <w:szCs w:val="21"/>
          <w:shd w:val="clear" w:color="auto" w:fill="FFFFFF"/>
        </w:rPr>
        <w:t>饮食有节：老年人胃肠道适应能力较差，应避免暴饮暴食。暴饮暴食会使运化功能失常，气血郁滞，食物腐败，从而引起腹胀、泄泻、嗳气等症状，甚至因发生急性胃扩张或诱发心肌梗塞而死亡。曾有一高龄老人，当他</w:t>
      </w:r>
      <w:r>
        <w:rPr>
          <w:rFonts w:ascii="Arial" w:hAnsi="Arial" w:cs="Arial"/>
          <w:color w:val="333333"/>
          <w:szCs w:val="21"/>
          <w:shd w:val="clear" w:color="auto" w:fill="FFFFFF"/>
        </w:rPr>
        <w:t>152</w:t>
      </w:r>
      <w:r>
        <w:rPr>
          <w:rFonts w:ascii="Arial" w:hAnsi="Arial" w:cs="Arial"/>
          <w:color w:val="333333"/>
          <w:szCs w:val="21"/>
          <w:shd w:val="clear" w:color="auto" w:fill="FFFFFF"/>
        </w:rPr>
        <w:t>岁时，因饮食过度而死，他的尸体曾被著名的解剖生理学家哈维氏所解剖，发现他的各器官的衰老现象还不明显，如不暴食还不致死亡。</w:t>
      </w:r>
      <w:r>
        <w:rPr>
          <w:rFonts w:ascii="Arial" w:hAnsi="Arial" w:cs="Arial"/>
          <w:color w:val="333333"/>
          <w:szCs w:val="21"/>
          <w:shd w:val="clear" w:color="auto" w:fill="FFFFFF"/>
        </w:rPr>
        <w:t xml:space="preserve"> (4)</w:t>
      </w:r>
      <w:r>
        <w:rPr>
          <w:rFonts w:ascii="Arial" w:hAnsi="Arial" w:cs="Arial"/>
          <w:color w:val="333333"/>
          <w:szCs w:val="21"/>
          <w:shd w:val="clear" w:color="auto" w:fill="FFFFFF"/>
        </w:rPr>
        <w:t>饭菜宜软烂：老年人因牙齿磨损、松动或脱落，咀嚼能力降低，各种消化酶分泌减少，消化能力差，因此应该把食物切碎煮烂，肉可以做成肉糜，蔬菜宜用嫩叶。烹调多采用焖、炖、蒸、氽等方法，少用煎炸油腻食品及刺激性调味品。同时还要注意荤素搭配，干稀相得，色香味俱好，以增进食欲，促进消化。</w:t>
      </w:r>
      <w:r>
        <w:rPr>
          <w:rFonts w:ascii="Arial" w:hAnsi="Arial" w:cs="Arial"/>
          <w:color w:val="333333"/>
          <w:szCs w:val="21"/>
          <w:shd w:val="clear" w:color="auto" w:fill="FFFFFF"/>
        </w:rPr>
        <w:t xml:space="preserve"> (5)</w:t>
      </w:r>
      <w:r>
        <w:rPr>
          <w:rFonts w:ascii="Arial" w:hAnsi="Arial" w:cs="Arial"/>
          <w:color w:val="333333"/>
          <w:szCs w:val="21"/>
          <w:shd w:val="clear" w:color="auto" w:fill="FFFFFF"/>
        </w:rPr>
        <w:t>要少食多餐：老年人肝脏合成糖元的能力降低，糖元储备较少，对低血糖耐受力较差，容易感到饥饿和头晕。因此，在睡前、起床后或二餐间老年人可适当吃少许食物作为点心。一般每日可安排五餐，每餐的量不宜太多，餐间不吃零食，特别是甜食，以免影响食欲，导致消化功能紊乱。</w:t>
      </w:r>
      <w:r>
        <w:rPr>
          <w:rFonts w:ascii="Arial" w:hAnsi="Arial" w:cs="Arial"/>
          <w:color w:val="333333"/>
          <w:szCs w:val="21"/>
          <w:shd w:val="clear" w:color="auto" w:fill="FFFFFF"/>
        </w:rPr>
        <w:t xml:space="preserve"> (6)</w:t>
      </w:r>
      <w:r>
        <w:rPr>
          <w:rFonts w:ascii="Arial" w:hAnsi="Arial" w:cs="Arial"/>
          <w:color w:val="333333"/>
          <w:szCs w:val="21"/>
          <w:shd w:val="clear" w:color="auto" w:fill="FFFFFF"/>
        </w:rPr>
        <w:t>温度要适宜：由于老年人唾液分泌减少，口腔粘膜抵抗力下降，所以，不宜进过热的食物，据认为进食过热饮食，是引起食道癌的原因之一。相反，进过冷饮食，容易损伤胃气，所谓</w:t>
      </w:r>
      <w:r>
        <w:rPr>
          <w:rFonts w:ascii="Arial" w:hAnsi="Arial" w:cs="Arial"/>
          <w:color w:val="333333"/>
          <w:szCs w:val="21"/>
          <w:shd w:val="clear" w:color="auto" w:fill="FFFFFF"/>
        </w:rPr>
        <w:t>“</w:t>
      </w:r>
      <w:r>
        <w:rPr>
          <w:rFonts w:ascii="Arial" w:hAnsi="Arial" w:cs="Arial"/>
          <w:color w:val="333333"/>
          <w:szCs w:val="21"/>
          <w:shd w:val="clear" w:color="auto" w:fill="FFFFFF"/>
        </w:rPr>
        <w:t>生冷伤脾，硬物难化</w:t>
      </w:r>
      <w:r>
        <w:rPr>
          <w:rFonts w:ascii="Arial" w:hAnsi="Arial" w:cs="Arial"/>
          <w:color w:val="333333"/>
          <w:szCs w:val="21"/>
          <w:shd w:val="clear" w:color="auto" w:fill="FFFFFF"/>
        </w:rPr>
        <w:t>”</w:t>
      </w:r>
      <w:r>
        <w:rPr>
          <w:rFonts w:ascii="Arial" w:hAnsi="Arial" w:cs="Arial"/>
          <w:color w:val="333333"/>
          <w:szCs w:val="21"/>
          <w:shd w:val="clear" w:color="auto" w:fill="FFFFFF"/>
        </w:rPr>
        <w:t>是有道理的。</w:t>
      </w:r>
      <w:r>
        <w:rPr>
          <w:rFonts w:ascii="Arial" w:hAnsi="Arial" w:cs="Arial"/>
          <w:color w:val="333333"/>
          <w:szCs w:val="21"/>
          <w:shd w:val="clear" w:color="auto" w:fill="FFFFFF"/>
        </w:rPr>
        <w:t xml:space="preserve"> (7)</w:t>
      </w:r>
      <w:r>
        <w:rPr>
          <w:rFonts w:ascii="Arial" w:hAnsi="Arial" w:cs="Arial"/>
          <w:color w:val="333333"/>
          <w:szCs w:val="21"/>
          <w:shd w:val="clear" w:color="auto" w:fill="FFFFFF"/>
        </w:rPr>
        <w:t>食物要新鲜：对于已腐败、变质的鱼肉食品，已腐烂的水果，酸败的油脂，霉变的花生、谷豆，隔夜的剩饭菜等，都不宜食用，以免引起食物中毒或诱发癌症。</w:t>
      </w:r>
      <w:r>
        <w:rPr>
          <w:rFonts w:ascii="Arial" w:hAnsi="Arial" w:cs="Arial"/>
          <w:color w:val="333333"/>
          <w:szCs w:val="21"/>
          <w:shd w:val="clear" w:color="auto" w:fill="FFFFFF"/>
        </w:rPr>
        <w:t xml:space="preserve"> (8)</w:t>
      </w:r>
      <w:r>
        <w:rPr>
          <w:rFonts w:ascii="Arial" w:hAnsi="Arial" w:cs="Arial"/>
          <w:color w:val="333333"/>
          <w:szCs w:val="21"/>
          <w:shd w:val="clear" w:color="auto" w:fill="FFFFFF"/>
        </w:rPr>
        <w:t>要多吃果菜：老年人多吃新鲜水果和蔬菜，以保证维生素和矿物质的供给。其中果胶和纤维素有促进胃肠蠕动的作用，它可防止粪便在肠内滞留，对预防便秘和肠道肿瘤的发生都有很重要的作用。同时，老年人吃海带、紫菜等海生植物食品，对防止动脉硬化，减少脑血管疾病发生意外有一定的作用。</w:t>
      </w:r>
      <w:r>
        <w:rPr>
          <w:rFonts w:ascii="Arial" w:hAnsi="Arial" w:cs="Arial"/>
          <w:color w:val="333333"/>
          <w:szCs w:val="21"/>
          <w:shd w:val="clear" w:color="auto" w:fill="FFFFFF"/>
        </w:rPr>
        <w:t xml:space="preserve"> (9)</w:t>
      </w:r>
      <w:r>
        <w:rPr>
          <w:rFonts w:ascii="Arial" w:hAnsi="Arial" w:cs="Arial"/>
          <w:color w:val="333333"/>
          <w:szCs w:val="21"/>
          <w:shd w:val="clear" w:color="auto" w:fill="FFFFFF"/>
        </w:rPr>
        <w:t>水分要充足：给老年人常做些汤、羹、菜泥之类的菜吃，既补充了水分，又有利于消化。</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随着年龄的增加，人体各种器官的生理功能都会有不同程度的减退，尤其是消化和代谢功能，直接影响人体的营养状况，如牙齿脱落、消化液分泌减少、胃肠道蠕动缓慢，使机体营养成分吸收利用下降。如何加强老年保健、延缓衰老进程、防治各种老年常见病，达到健康长寿和提高生命质量的目的，已成为医学界大力研究的重要课题。老年营养是极为重要的一部分，合理的营养有助于延缓衰老，而营养不良或营养过剩、紊乱则有可能加速衰老的进程。因此，从营养学的角度探讨衰老的机制和生理变化，研究老年期的营养需要及合理膳食十分重要。</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老年人的生理代谢特点</w:t>
      </w:r>
      <w:r>
        <w:rPr>
          <w:rFonts w:ascii="Arial" w:hAnsi="Arial" w:cs="Arial"/>
          <w:color w:val="333333"/>
          <w:szCs w:val="21"/>
          <w:shd w:val="clear" w:color="auto" w:fill="FFFFFF"/>
        </w:rPr>
        <w:t xml:space="preserve"> 1 </w:t>
      </w:r>
      <w:r>
        <w:rPr>
          <w:rFonts w:ascii="Arial" w:hAnsi="Arial" w:cs="Arial"/>
          <w:color w:val="333333"/>
          <w:szCs w:val="21"/>
          <w:shd w:val="clear" w:color="auto" w:fill="FFFFFF"/>
        </w:rPr>
        <w:t>、代谢功能降低</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一是基础代谢降低。与中年人相比大约降低</w:t>
      </w:r>
      <w:r>
        <w:rPr>
          <w:rFonts w:ascii="Arial" w:hAnsi="Arial" w:cs="Arial"/>
          <w:color w:val="333333"/>
          <w:szCs w:val="21"/>
          <w:shd w:val="clear" w:color="auto" w:fill="FFFFFF"/>
        </w:rPr>
        <w:t>15%</w:t>
      </w:r>
      <w:r>
        <w:rPr>
          <w:rFonts w:ascii="Arial" w:hAnsi="Arial" w:cs="Arial"/>
          <w:color w:val="333333"/>
          <w:szCs w:val="21"/>
          <w:shd w:val="clear" w:color="auto" w:fill="FFFFFF"/>
        </w:rPr>
        <w:t>～</w:t>
      </w:r>
      <w:r>
        <w:rPr>
          <w:rFonts w:ascii="Arial" w:hAnsi="Arial" w:cs="Arial"/>
          <w:color w:val="333333"/>
          <w:szCs w:val="21"/>
          <w:shd w:val="clear" w:color="auto" w:fill="FFFFFF"/>
        </w:rPr>
        <w:t>20%</w:t>
      </w:r>
      <w:r>
        <w:rPr>
          <w:rFonts w:ascii="Arial" w:hAnsi="Arial" w:cs="Arial"/>
          <w:color w:val="333333"/>
          <w:szCs w:val="21"/>
          <w:shd w:val="clear" w:color="auto" w:fill="FFFFFF"/>
        </w:rPr>
        <w:t>。这与代谢速率减慢、代谢量减少有关。二是合成代谢降低，分解代谢增高。合成与分解代谢失去平衡，引起细胞功能下降。</w:t>
      </w:r>
      <w:r>
        <w:rPr>
          <w:rFonts w:ascii="Arial" w:hAnsi="Arial" w:cs="Arial"/>
          <w:color w:val="333333"/>
          <w:szCs w:val="21"/>
          <w:shd w:val="clear" w:color="auto" w:fill="FFFFFF"/>
        </w:rPr>
        <w:t xml:space="preserve"> 2 </w:t>
      </w:r>
      <w:r>
        <w:rPr>
          <w:rFonts w:ascii="Arial" w:hAnsi="Arial" w:cs="Arial"/>
          <w:color w:val="333333"/>
          <w:szCs w:val="21"/>
          <w:shd w:val="clear" w:color="auto" w:fill="FFFFFF"/>
        </w:rPr>
        <w:t>、机体成分改变</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体内脂肪组织随年龄增长而增加，而脂肪以外的组织（</w:t>
      </w:r>
      <w:r>
        <w:rPr>
          <w:rFonts w:ascii="Arial" w:hAnsi="Arial" w:cs="Arial"/>
          <w:color w:val="333333"/>
          <w:szCs w:val="21"/>
          <w:shd w:val="clear" w:color="auto" w:fill="FFFFFF"/>
        </w:rPr>
        <w:t>lean body mass</w:t>
      </w:r>
      <w:r>
        <w:rPr>
          <w:rFonts w:ascii="Arial" w:hAnsi="Arial" w:cs="Arial"/>
          <w:color w:val="333333"/>
          <w:szCs w:val="21"/>
          <w:shd w:val="clear" w:color="auto" w:fill="FFFFFF"/>
        </w:rPr>
        <w:t>）则随年龄增长而减少，具体表现为三个方面：</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一是细胞量下降。突出表现为肌肉组织的重量减少而出现肌肉萎缩。</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二是体水分减少。主要为细胞内液减少。</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三是骨组织矿物质减少。尤其是钙减少，因而出现骨密度降低。骨密度是指单位体积或单位面积骨骼内骨组织的重量，正常人在成年后骨量仍可增加，至</w:t>
      </w:r>
      <w:r>
        <w:rPr>
          <w:rFonts w:ascii="Arial" w:hAnsi="Arial" w:cs="Arial"/>
          <w:color w:val="333333"/>
          <w:szCs w:val="21"/>
          <w:shd w:val="clear" w:color="auto" w:fill="FFFFFF"/>
        </w:rPr>
        <w:t>30</w:t>
      </w:r>
      <w:r>
        <w:rPr>
          <w:rFonts w:ascii="Arial" w:hAnsi="Arial" w:cs="Arial"/>
          <w:color w:val="333333"/>
          <w:szCs w:val="21"/>
          <w:shd w:val="clear" w:color="auto" w:fill="FFFFFF"/>
        </w:rPr>
        <w:t>～</w:t>
      </w:r>
      <w:r>
        <w:rPr>
          <w:rFonts w:ascii="Arial" w:hAnsi="Arial" w:cs="Arial"/>
          <w:color w:val="333333"/>
          <w:szCs w:val="21"/>
          <w:shd w:val="clear" w:color="auto" w:fill="FFFFFF"/>
        </w:rPr>
        <w:t>35</w:t>
      </w:r>
      <w:r>
        <w:rPr>
          <w:rFonts w:ascii="Arial" w:hAnsi="Arial" w:cs="Arial"/>
          <w:color w:val="333333"/>
          <w:szCs w:val="21"/>
          <w:shd w:val="clear" w:color="auto" w:fill="FFFFFF"/>
        </w:rPr>
        <w:t>岁时骨密度达到峰值，随后逐渐下降，至</w:t>
      </w:r>
      <w:r>
        <w:rPr>
          <w:rFonts w:ascii="Arial" w:hAnsi="Arial" w:cs="Arial"/>
          <w:color w:val="333333"/>
          <w:szCs w:val="21"/>
          <w:shd w:val="clear" w:color="auto" w:fill="FFFFFF"/>
        </w:rPr>
        <w:t>70</w:t>
      </w:r>
      <w:r>
        <w:rPr>
          <w:rFonts w:ascii="Arial" w:hAnsi="Arial" w:cs="Arial"/>
          <w:color w:val="333333"/>
          <w:szCs w:val="21"/>
          <w:shd w:val="clear" w:color="auto" w:fill="FFFFFF"/>
        </w:rPr>
        <w:t>岁时可降低</w:t>
      </w:r>
      <w:r>
        <w:rPr>
          <w:rFonts w:ascii="Arial" w:hAnsi="Arial" w:cs="Arial"/>
          <w:color w:val="333333"/>
          <w:szCs w:val="21"/>
          <w:shd w:val="clear" w:color="auto" w:fill="FFFFFF"/>
        </w:rPr>
        <w:t>20%</w:t>
      </w:r>
      <w:r>
        <w:rPr>
          <w:rFonts w:ascii="Arial" w:hAnsi="Arial" w:cs="Arial"/>
          <w:color w:val="333333"/>
          <w:szCs w:val="21"/>
          <w:shd w:val="clear" w:color="auto" w:fill="FFFFFF"/>
        </w:rPr>
        <w:t>～</w:t>
      </w:r>
      <w:r>
        <w:rPr>
          <w:rFonts w:ascii="Arial" w:hAnsi="Arial" w:cs="Arial"/>
          <w:color w:val="333333"/>
          <w:szCs w:val="21"/>
          <w:shd w:val="clear" w:color="auto" w:fill="FFFFFF"/>
        </w:rPr>
        <w:t>30%</w:t>
      </w:r>
      <w:r>
        <w:rPr>
          <w:rFonts w:ascii="Arial" w:hAnsi="Arial" w:cs="Arial"/>
          <w:color w:val="333333"/>
          <w:szCs w:val="21"/>
          <w:shd w:val="clear" w:color="auto" w:fill="FFFFFF"/>
        </w:rPr>
        <w:t>。因此老年人易发生不同程度的骨质疏松症及骨折。</w:t>
      </w:r>
      <w:r>
        <w:rPr>
          <w:rFonts w:ascii="Arial" w:hAnsi="Arial" w:cs="Arial"/>
          <w:color w:val="333333"/>
          <w:szCs w:val="21"/>
          <w:shd w:val="clear" w:color="auto" w:fill="FFFFFF"/>
        </w:rPr>
        <w:t xml:space="preserve"> 3 </w:t>
      </w:r>
      <w:r>
        <w:rPr>
          <w:rFonts w:ascii="Arial" w:hAnsi="Arial" w:cs="Arial"/>
          <w:color w:val="333333"/>
          <w:szCs w:val="21"/>
          <w:shd w:val="clear" w:color="auto" w:fill="FFFFFF"/>
        </w:rPr>
        <w:t>、器官功能改变</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一是消化系统。消化液、消化酶及胃酸分泌量减少，致使食物的消化和吸收受影响。胃扩张能力减弱，肠蠕动及排空速度减慢，易发生便秘。多数老人牙齿脱落而影响食</w:t>
      </w:r>
      <w:r>
        <w:rPr>
          <w:rFonts w:ascii="Arial" w:hAnsi="Arial" w:cs="Arial"/>
          <w:color w:val="333333"/>
          <w:szCs w:val="21"/>
          <w:shd w:val="clear" w:color="auto" w:fill="FFFFFF"/>
        </w:rPr>
        <w:lastRenderedPageBreak/>
        <w:t>物的咀嚼和消化。</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二是心脏功能降低。心率减慢，心搏输出量减少，血管逐渐硬化。</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三是脑功能、肾功能及肝代谢能力均随年龄增高而有不同程度的下降。脑细胞及肾细胞数量较青年大为减少，肾单位再生力下降，肾小球滤过率降低，糖耐量下降。</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老年人的营养需要</w:t>
      </w:r>
      <w:r>
        <w:rPr>
          <w:rFonts w:ascii="Arial" w:hAnsi="Arial" w:cs="Arial"/>
          <w:color w:val="333333"/>
          <w:szCs w:val="21"/>
          <w:shd w:val="clear" w:color="auto" w:fill="FFFFFF"/>
        </w:rPr>
        <w:t xml:space="preserve"> 1 </w:t>
      </w:r>
      <w:r>
        <w:rPr>
          <w:rFonts w:ascii="Arial" w:hAnsi="Arial" w:cs="Arial"/>
          <w:color w:val="333333"/>
          <w:szCs w:val="21"/>
          <w:shd w:val="clear" w:color="auto" w:fill="FFFFFF"/>
        </w:rPr>
        <w:t>、蛋白质</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老年人体内的分解代谢增加，合成代谢减少，所以老年人要适当多吃一些富含蛋白质的食品，至少应当和成年期吃得一样多，每天每公斤体重为</w:t>
      </w:r>
      <w:r>
        <w:rPr>
          <w:rFonts w:ascii="Arial" w:hAnsi="Arial" w:cs="Arial"/>
          <w:color w:val="333333"/>
          <w:szCs w:val="21"/>
          <w:shd w:val="clear" w:color="auto" w:fill="FFFFFF"/>
        </w:rPr>
        <w:t>1.0</w:t>
      </w:r>
      <w:r>
        <w:rPr>
          <w:rFonts w:ascii="Arial" w:hAnsi="Arial" w:cs="Arial"/>
          <w:color w:val="333333"/>
          <w:szCs w:val="21"/>
          <w:shd w:val="clear" w:color="auto" w:fill="FFFFFF"/>
        </w:rPr>
        <w:t>～</w:t>
      </w:r>
      <w:r>
        <w:rPr>
          <w:rFonts w:ascii="Arial" w:hAnsi="Arial" w:cs="Arial"/>
          <w:color w:val="333333"/>
          <w:szCs w:val="21"/>
          <w:shd w:val="clear" w:color="auto" w:fill="FFFFFF"/>
        </w:rPr>
        <w:t>1.2g</w:t>
      </w:r>
      <w:r>
        <w:rPr>
          <w:rFonts w:ascii="Arial" w:hAnsi="Arial" w:cs="Arial"/>
          <w:color w:val="333333"/>
          <w:szCs w:val="21"/>
          <w:shd w:val="clear" w:color="auto" w:fill="FFFFFF"/>
        </w:rPr>
        <w:t>蛋白质，到</w:t>
      </w:r>
      <w:r>
        <w:rPr>
          <w:rFonts w:ascii="Arial" w:hAnsi="Arial" w:cs="Arial"/>
          <w:color w:val="333333"/>
          <w:szCs w:val="21"/>
          <w:shd w:val="clear" w:color="auto" w:fill="FFFFFF"/>
        </w:rPr>
        <w:t>70</w:t>
      </w:r>
      <w:r>
        <w:rPr>
          <w:rFonts w:ascii="Arial" w:hAnsi="Arial" w:cs="Arial"/>
          <w:color w:val="333333"/>
          <w:szCs w:val="21"/>
          <w:shd w:val="clear" w:color="auto" w:fill="FFFFFF"/>
        </w:rPr>
        <w:t>岁以后可适当减少。蛋白质代谢后会产生一些有毒物质，老年人的肝、肾功能已经减弱，清除这些毒物的能力较差，如果蛋白质吃得太多，其代谢后的有毒产物不能及时排出，反而会影响身体健康。一般来说，老年人蛋白质的摄入量应占饮食总热量的</w:t>
      </w:r>
      <w:r>
        <w:rPr>
          <w:rFonts w:ascii="Arial" w:hAnsi="Arial" w:cs="Arial"/>
          <w:color w:val="333333"/>
          <w:szCs w:val="21"/>
          <w:shd w:val="clear" w:color="auto" w:fill="FFFFFF"/>
        </w:rPr>
        <w:t>10%</w:t>
      </w:r>
      <w:r>
        <w:rPr>
          <w:rFonts w:ascii="Arial" w:hAnsi="Arial" w:cs="Arial"/>
          <w:color w:val="333333"/>
          <w:szCs w:val="21"/>
          <w:shd w:val="clear" w:color="auto" w:fill="FFFFFF"/>
        </w:rPr>
        <w:t>～</w:t>
      </w:r>
      <w:r>
        <w:rPr>
          <w:rFonts w:ascii="Arial" w:hAnsi="Arial" w:cs="Arial"/>
          <w:color w:val="333333"/>
          <w:szCs w:val="21"/>
          <w:shd w:val="clear" w:color="auto" w:fill="FFFFFF"/>
        </w:rPr>
        <w:t>15%</w:t>
      </w:r>
      <w:r>
        <w:rPr>
          <w:rFonts w:ascii="Arial" w:hAnsi="Arial" w:cs="Arial"/>
          <w:color w:val="333333"/>
          <w:szCs w:val="21"/>
          <w:shd w:val="clear" w:color="auto" w:fill="FFFFFF"/>
        </w:rPr>
        <w:t>。</w:t>
      </w:r>
      <w:r>
        <w:rPr>
          <w:rFonts w:ascii="Arial" w:hAnsi="Arial" w:cs="Arial"/>
          <w:color w:val="333333"/>
          <w:szCs w:val="21"/>
          <w:shd w:val="clear" w:color="auto" w:fill="FFFFFF"/>
        </w:rPr>
        <w:t xml:space="preserve"> 2 </w:t>
      </w:r>
      <w:r>
        <w:rPr>
          <w:rFonts w:ascii="Arial" w:hAnsi="Arial" w:cs="Arial"/>
          <w:color w:val="333333"/>
          <w:szCs w:val="21"/>
          <w:shd w:val="clear" w:color="auto" w:fill="FFFFFF"/>
        </w:rPr>
        <w:t>、脂肪</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应占饮食总量的</w:t>
      </w:r>
      <w:r>
        <w:rPr>
          <w:rFonts w:ascii="Arial" w:hAnsi="Arial" w:cs="Arial"/>
          <w:color w:val="333333"/>
          <w:szCs w:val="21"/>
          <w:shd w:val="clear" w:color="auto" w:fill="FFFFFF"/>
        </w:rPr>
        <w:t>15%</w:t>
      </w:r>
      <w:r>
        <w:rPr>
          <w:rFonts w:ascii="Arial" w:hAnsi="Arial" w:cs="Arial"/>
          <w:color w:val="333333"/>
          <w:szCs w:val="21"/>
          <w:shd w:val="clear" w:color="auto" w:fill="FFFFFF"/>
        </w:rPr>
        <w:t>，其中饱和脂肪酸占</w:t>
      </w:r>
      <w:r>
        <w:rPr>
          <w:rFonts w:ascii="Arial" w:hAnsi="Arial" w:cs="Arial"/>
          <w:color w:val="333333"/>
          <w:szCs w:val="21"/>
          <w:shd w:val="clear" w:color="auto" w:fill="FFFFFF"/>
        </w:rPr>
        <w:t>0</w:t>
      </w:r>
      <w:r>
        <w:rPr>
          <w:rFonts w:ascii="Arial" w:hAnsi="Arial" w:cs="Arial"/>
          <w:color w:val="333333"/>
          <w:szCs w:val="21"/>
          <w:shd w:val="clear" w:color="auto" w:fill="FFFFFF"/>
        </w:rPr>
        <w:t>～</w:t>
      </w:r>
      <w:r>
        <w:rPr>
          <w:rFonts w:ascii="Arial" w:hAnsi="Arial" w:cs="Arial"/>
          <w:color w:val="333333"/>
          <w:szCs w:val="21"/>
          <w:shd w:val="clear" w:color="auto" w:fill="FFFFFF"/>
        </w:rPr>
        <w:t>10%</w:t>
      </w:r>
      <w:r>
        <w:rPr>
          <w:rFonts w:ascii="Arial" w:hAnsi="Arial" w:cs="Arial"/>
          <w:color w:val="333333"/>
          <w:szCs w:val="21"/>
          <w:shd w:val="clear" w:color="auto" w:fill="FFFFFF"/>
        </w:rPr>
        <w:t>，不饱和脂肪酸</w:t>
      </w:r>
      <w:r>
        <w:rPr>
          <w:rFonts w:ascii="Arial" w:hAnsi="Arial" w:cs="Arial"/>
          <w:color w:val="333333"/>
          <w:szCs w:val="21"/>
          <w:shd w:val="clear" w:color="auto" w:fill="FFFFFF"/>
        </w:rPr>
        <w:t>3%</w:t>
      </w:r>
      <w:r>
        <w:rPr>
          <w:rFonts w:ascii="Arial" w:hAnsi="Arial" w:cs="Arial"/>
          <w:color w:val="333333"/>
          <w:szCs w:val="21"/>
          <w:shd w:val="clear" w:color="auto" w:fill="FFFFFF"/>
        </w:rPr>
        <w:t>～</w:t>
      </w:r>
      <w:r>
        <w:rPr>
          <w:rFonts w:ascii="Arial" w:hAnsi="Arial" w:cs="Arial"/>
          <w:color w:val="333333"/>
          <w:szCs w:val="21"/>
          <w:shd w:val="clear" w:color="auto" w:fill="FFFFFF"/>
        </w:rPr>
        <w:t>7%</w:t>
      </w:r>
      <w:r>
        <w:rPr>
          <w:rFonts w:ascii="Arial" w:hAnsi="Arial" w:cs="Arial"/>
          <w:color w:val="333333"/>
          <w:szCs w:val="21"/>
          <w:shd w:val="clear" w:color="auto" w:fill="FFFFFF"/>
        </w:rPr>
        <w:t>。老年人胰脂肪酶分泌减少，对脂肪的消化能力减弱，所以应当少吃一些脂肪，适量吃一些植物油。</w:t>
      </w:r>
      <w:r>
        <w:rPr>
          <w:rFonts w:ascii="Arial" w:hAnsi="Arial" w:cs="Arial"/>
          <w:color w:val="333333"/>
          <w:szCs w:val="21"/>
          <w:shd w:val="clear" w:color="auto" w:fill="FFFFFF"/>
        </w:rPr>
        <w:t xml:space="preserve"> 3 </w:t>
      </w:r>
      <w:r>
        <w:rPr>
          <w:rFonts w:ascii="Arial" w:hAnsi="Arial" w:cs="Arial"/>
          <w:color w:val="333333"/>
          <w:szCs w:val="21"/>
          <w:shd w:val="clear" w:color="auto" w:fill="FFFFFF"/>
        </w:rPr>
        <w:t>、热能</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由于基础代谢下降、体力活动减少和体内脂肪组织比例增加，使老年期对热能的需要量相对减少，因此每日膳食总热能的摄入量应适当降低，以免过剩的热能转变为脂肪贮存体内而引起肥胖。热能摄入量应随年龄增长逐渐减少。</w:t>
      </w:r>
      <w:r>
        <w:rPr>
          <w:rFonts w:ascii="Arial" w:hAnsi="Arial" w:cs="Arial"/>
          <w:color w:val="333333"/>
          <w:szCs w:val="21"/>
          <w:shd w:val="clear" w:color="auto" w:fill="FFFFFF"/>
        </w:rPr>
        <w:t>61</w:t>
      </w:r>
      <w:r>
        <w:rPr>
          <w:rFonts w:ascii="Arial" w:hAnsi="Arial" w:cs="Arial"/>
          <w:color w:val="333333"/>
          <w:szCs w:val="21"/>
          <w:shd w:val="clear" w:color="auto" w:fill="FFFFFF"/>
        </w:rPr>
        <w:t>岁后应较青年时期减少</w:t>
      </w:r>
      <w:r>
        <w:rPr>
          <w:rFonts w:ascii="Arial" w:hAnsi="Arial" w:cs="Arial"/>
          <w:color w:val="333333"/>
          <w:szCs w:val="21"/>
          <w:shd w:val="clear" w:color="auto" w:fill="FFFFFF"/>
        </w:rPr>
        <w:t>20%</w:t>
      </w:r>
      <w:r>
        <w:rPr>
          <w:rFonts w:ascii="Arial" w:hAnsi="Arial" w:cs="Arial"/>
          <w:color w:val="333333"/>
          <w:szCs w:val="21"/>
          <w:shd w:val="clear" w:color="auto" w:fill="FFFFFF"/>
        </w:rPr>
        <w:t>，</w:t>
      </w:r>
      <w:r>
        <w:rPr>
          <w:rFonts w:ascii="Arial" w:hAnsi="Arial" w:cs="Arial"/>
          <w:color w:val="333333"/>
          <w:szCs w:val="21"/>
          <w:shd w:val="clear" w:color="auto" w:fill="FFFFFF"/>
        </w:rPr>
        <w:t>70</w:t>
      </w:r>
      <w:r>
        <w:rPr>
          <w:rFonts w:ascii="Arial" w:hAnsi="Arial" w:cs="Arial"/>
          <w:color w:val="333333"/>
          <w:szCs w:val="21"/>
          <w:shd w:val="clear" w:color="auto" w:fill="FFFFFF"/>
        </w:rPr>
        <w:t>岁以后减少</w:t>
      </w:r>
      <w:r>
        <w:rPr>
          <w:rFonts w:ascii="Arial" w:hAnsi="Arial" w:cs="Arial"/>
          <w:color w:val="333333"/>
          <w:szCs w:val="21"/>
          <w:shd w:val="clear" w:color="auto" w:fill="FFFFFF"/>
        </w:rPr>
        <w:t>30%</w:t>
      </w:r>
      <w:r>
        <w:rPr>
          <w:rFonts w:ascii="Arial" w:hAnsi="Arial" w:cs="Arial"/>
          <w:color w:val="333333"/>
          <w:szCs w:val="21"/>
          <w:shd w:val="clear" w:color="auto" w:fill="FFFFFF"/>
        </w:rPr>
        <w:t>。一般而言，每日热能摄入</w:t>
      </w:r>
      <w:r>
        <w:rPr>
          <w:rFonts w:ascii="Arial" w:hAnsi="Arial" w:cs="Arial"/>
          <w:color w:val="333333"/>
          <w:szCs w:val="21"/>
          <w:shd w:val="clear" w:color="auto" w:fill="FFFFFF"/>
        </w:rPr>
        <w:t>6.72</w:t>
      </w:r>
      <w:r>
        <w:rPr>
          <w:rFonts w:ascii="Arial" w:hAnsi="Arial" w:cs="Arial"/>
          <w:color w:val="333333"/>
          <w:szCs w:val="21"/>
          <w:shd w:val="clear" w:color="auto" w:fill="FFFFFF"/>
        </w:rPr>
        <w:t>～</w:t>
      </w:r>
      <w:r>
        <w:rPr>
          <w:rFonts w:ascii="Arial" w:hAnsi="Arial" w:cs="Arial"/>
          <w:color w:val="333333"/>
          <w:szCs w:val="21"/>
          <w:shd w:val="clear" w:color="auto" w:fill="FFFFFF"/>
        </w:rPr>
        <w:t>8.4MJ</w:t>
      </w:r>
      <w:r>
        <w:rPr>
          <w:rFonts w:ascii="Arial" w:hAnsi="Arial" w:cs="Arial"/>
          <w:color w:val="333333"/>
          <w:szCs w:val="21"/>
          <w:shd w:val="clear" w:color="auto" w:fill="FFFFFF"/>
        </w:rPr>
        <w:t>（</w:t>
      </w:r>
      <w:r>
        <w:rPr>
          <w:rFonts w:ascii="Arial" w:hAnsi="Arial" w:cs="Arial"/>
          <w:color w:val="333333"/>
          <w:szCs w:val="21"/>
          <w:shd w:val="clear" w:color="auto" w:fill="FFFFFF"/>
        </w:rPr>
        <w:t>1600</w:t>
      </w:r>
      <w:r>
        <w:rPr>
          <w:rFonts w:ascii="Arial" w:hAnsi="Arial" w:cs="Arial"/>
          <w:color w:val="333333"/>
          <w:szCs w:val="21"/>
          <w:shd w:val="clear" w:color="auto" w:fill="FFFFFF"/>
        </w:rPr>
        <w:t>～</w:t>
      </w:r>
      <w:r>
        <w:rPr>
          <w:rFonts w:ascii="Arial" w:hAnsi="Arial" w:cs="Arial"/>
          <w:color w:val="333333"/>
          <w:szCs w:val="21"/>
          <w:shd w:val="clear" w:color="auto" w:fill="FFFFFF"/>
        </w:rPr>
        <w:t>2000kcal</w:t>
      </w:r>
      <w:r>
        <w:rPr>
          <w:rFonts w:ascii="Arial" w:hAnsi="Arial" w:cs="Arial"/>
          <w:color w:val="333333"/>
          <w:szCs w:val="21"/>
          <w:shd w:val="clear" w:color="auto" w:fill="FFFFFF"/>
        </w:rPr>
        <w:t>）即可满足需要，体重</w:t>
      </w:r>
      <w:r>
        <w:rPr>
          <w:rFonts w:ascii="Arial" w:hAnsi="Arial" w:cs="Arial"/>
          <w:color w:val="333333"/>
          <w:szCs w:val="21"/>
          <w:shd w:val="clear" w:color="auto" w:fill="FFFFFF"/>
        </w:rPr>
        <w:t>55kg</w:t>
      </w:r>
      <w:r>
        <w:rPr>
          <w:rFonts w:ascii="Arial" w:hAnsi="Arial" w:cs="Arial"/>
          <w:color w:val="333333"/>
          <w:szCs w:val="21"/>
          <w:shd w:val="clear" w:color="auto" w:fill="FFFFFF"/>
        </w:rPr>
        <w:t>每日只需摄入热能</w:t>
      </w:r>
      <w:r>
        <w:rPr>
          <w:rFonts w:ascii="Arial" w:hAnsi="Arial" w:cs="Arial"/>
          <w:color w:val="333333"/>
          <w:szCs w:val="21"/>
          <w:shd w:val="clear" w:color="auto" w:fill="FFFFFF"/>
        </w:rPr>
        <w:t>5.88</w:t>
      </w:r>
      <w:r>
        <w:rPr>
          <w:rFonts w:ascii="Arial" w:hAnsi="Arial" w:cs="Arial"/>
          <w:color w:val="333333"/>
          <w:szCs w:val="21"/>
          <w:shd w:val="clear" w:color="auto" w:fill="FFFFFF"/>
        </w:rPr>
        <w:t>～</w:t>
      </w:r>
      <w:r>
        <w:rPr>
          <w:rFonts w:ascii="Arial" w:hAnsi="Arial" w:cs="Arial"/>
          <w:color w:val="333333"/>
          <w:szCs w:val="21"/>
          <w:shd w:val="clear" w:color="auto" w:fill="FFFFFF"/>
        </w:rPr>
        <w:t>7.65MJ</w:t>
      </w:r>
      <w:r>
        <w:rPr>
          <w:rFonts w:ascii="Arial" w:hAnsi="Arial" w:cs="Arial"/>
          <w:color w:val="333333"/>
          <w:szCs w:val="21"/>
          <w:shd w:val="clear" w:color="auto" w:fill="FFFFFF"/>
        </w:rPr>
        <w:t>（</w:t>
      </w:r>
      <w:r>
        <w:rPr>
          <w:rFonts w:ascii="Arial" w:hAnsi="Arial" w:cs="Arial"/>
          <w:color w:val="333333"/>
          <w:szCs w:val="21"/>
          <w:shd w:val="clear" w:color="auto" w:fill="FFFFFF"/>
        </w:rPr>
        <w:t>1400</w:t>
      </w:r>
      <w:r>
        <w:rPr>
          <w:rFonts w:ascii="Arial" w:hAnsi="Arial" w:cs="Arial"/>
          <w:color w:val="333333"/>
          <w:szCs w:val="21"/>
          <w:shd w:val="clear" w:color="auto" w:fill="FFFFFF"/>
        </w:rPr>
        <w:t>～</w:t>
      </w:r>
      <w:r>
        <w:rPr>
          <w:rFonts w:ascii="Arial" w:hAnsi="Arial" w:cs="Arial"/>
          <w:color w:val="333333"/>
          <w:szCs w:val="21"/>
          <w:shd w:val="clear" w:color="auto" w:fill="FFFFFF"/>
        </w:rPr>
        <w:t>1800kcal</w:t>
      </w:r>
      <w:r>
        <w:rPr>
          <w:rFonts w:ascii="Arial" w:hAnsi="Arial" w:cs="Arial"/>
          <w:color w:val="333333"/>
          <w:szCs w:val="21"/>
          <w:shd w:val="clear" w:color="auto" w:fill="FFFFFF"/>
        </w:rPr>
        <w:t>）。</w:t>
      </w:r>
      <w:r>
        <w:rPr>
          <w:rFonts w:ascii="Arial" w:hAnsi="Arial" w:cs="Arial"/>
          <w:color w:val="333333"/>
          <w:szCs w:val="21"/>
          <w:shd w:val="clear" w:color="auto" w:fill="FFFFFF"/>
        </w:rPr>
        <w:t xml:space="preserve"> 4 </w:t>
      </w:r>
      <w:r>
        <w:rPr>
          <w:rFonts w:ascii="Arial" w:hAnsi="Arial" w:cs="Arial"/>
          <w:color w:val="333333"/>
          <w:szCs w:val="21"/>
          <w:shd w:val="clear" w:color="auto" w:fill="FFFFFF"/>
        </w:rPr>
        <w:t>、糖类</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由于老年人糖耐量低、胰岛素分泌减少且对血糖的调节作用减弱，易发生血糖增高。有报告认为蔗糖摄入多可能与动脉粥样硬化等心血管病及糖尿病的发病率有关，因此老年人不宜食含蔗糖高的食品；过多的糖在体内还可转变为脂肪，并使血脂增高。但是，水果和蜂蜜中所含的果糖，既容易消化吸收，又不容易在体内转化成脂肪，是老年人理想的糖源。</w:t>
      </w:r>
      <w:r>
        <w:rPr>
          <w:rFonts w:ascii="Arial" w:hAnsi="Arial" w:cs="Arial"/>
          <w:color w:val="333333"/>
          <w:szCs w:val="21"/>
          <w:shd w:val="clear" w:color="auto" w:fill="FFFFFF"/>
        </w:rPr>
        <w:t xml:space="preserve"> 5</w:t>
      </w:r>
      <w:r>
        <w:rPr>
          <w:rFonts w:ascii="Arial" w:hAnsi="Arial" w:cs="Arial"/>
          <w:color w:val="333333"/>
          <w:szCs w:val="21"/>
          <w:shd w:val="clear" w:color="auto" w:fill="FFFFFF"/>
        </w:rPr>
        <w:t>、</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矿物质</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矿物质在体内具有十分重要的功能，不仅是构成骨骼、牙齿的重要成分，还可调节体内酸碱平衡，维持组织细胞的渗透压，维持神经肌肉的兴奋性，构成体内一些重要的生理活性物质如血红蛋白、甲状腺素等。</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w:t>
      </w:r>
      <w:r>
        <w:rPr>
          <w:rFonts w:ascii="Arial" w:hAnsi="Arial" w:cs="Arial"/>
          <w:color w:val="333333"/>
          <w:szCs w:val="21"/>
          <w:shd w:val="clear" w:color="auto" w:fill="FFFFFF"/>
        </w:rPr>
        <w:t>1</w:t>
      </w:r>
      <w:r>
        <w:rPr>
          <w:rFonts w:ascii="Arial" w:hAnsi="Arial" w:cs="Arial"/>
          <w:color w:val="333333"/>
          <w:szCs w:val="21"/>
          <w:shd w:val="clear" w:color="auto" w:fill="FFFFFF"/>
        </w:rPr>
        <w:t>）钙。老年人对钙的吸收率一般在</w:t>
      </w:r>
      <w:r>
        <w:rPr>
          <w:rFonts w:ascii="Arial" w:hAnsi="Arial" w:cs="Arial"/>
          <w:color w:val="333333"/>
          <w:szCs w:val="21"/>
          <w:shd w:val="clear" w:color="auto" w:fill="FFFFFF"/>
        </w:rPr>
        <w:t>20%</w:t>
      </w:r>
      <w:r>
        <w:rPr>
          <w:rFonts w:ascii="Arial" w:hAnsi="Arial" w:cs="Arial"/>
          <w:color w:val="333333"/>
          <w:szCs w:val="21"/>
          <w:shd w:val="clear" w:color="auto" w:fill="FFFFFF"/>
        </w:rPr>
        <w:t>以下。钙的摄入不足易使老年人出现钙的负平衡，体力活动的减少又可降低钙在骨骼中的沉积，以致骨质疏松症及骨颈骨折比较多见。因此，钙的充足供应十分重要，我国营养学会推荐成人每日膳食钙的供给量为</w:t>
      </w:r>
      <w:r>
        <w:rPr>
          <w:rFonts w:ascii="Arial" w:hAnsi="Arial" w:cs="Arial"/>
          <w:color w:val="333333"/>
          <w:szCs w:val="21"/>
          <w:shd w:val="clear" w:color="auto" w:fill="FFFFFF"/>
        </w:rPr>
        <w:t>800mg</w:t>
      </w:r>
      <w:r>
        <w:rPr>
          <w:rFonts w:ascii="Arial" w:hAnsi="Arial" w:cs="Arial"/>
          <w:color w:val="333333"/>
          <w:szCs w:val="21"/>
          <w:shd w:val="clear" w:color="auto" w:fill="FFFFFF"/>
        </w:rPr>
        <w:t>即可满足老年人的需要。</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w:t>
      </w:r>
      <w:r>
        <w:rPr>
          <w:rFonts w:ascii="Arial" w:hAnsi="Arial" w:cs="Arial"/>
          <w:color w:val="333333"/>
          <w:szCs w:val="21"/>
          <w:shd w:val="clear" w:color="auto" w:fill="FFFFFF"/>
        </w:rPr>
        <w:t>2</w:t>
      </w:r>
      <w:r>
        <w:rPr>
          <w:rFonts w:ascii="Arial" w:hAnsi="Arial" w:cs="Arial"/>
          <w:color w:val="333333"/>
          <w:szCs w:val="21"/>
          <w:shd w:val="clear" w:color="auto" w:fill="FFFFFF"/>
        </w:rPr>
        <w:t>）铁。老年人对铁的吸收利用能力下降，造血功能减退，血红蛋白含量减少，易出现缺铁性贫血，因此铁的摄入量也需充足，我国营养学会推荐老年人膳食铁的供给量为每日</w:t>
      </w:r>
      <w:r>
        <w:rPr>
          <w:rFonts w:ascii="Arial" w:hAnsi="Arial" w:cs="Arial"/>
          <w:color w:val="333333"/>
          <w:szCs w:val="21"/>
          <w:shd w:val="clear" w:color="auto" w:fill="FFFFFF"/>
        </w:rPr>
        <w:t>12mg</w:t>
      </w:r>
      <w:r>
        <w:rPr>
          <w:rFonts w:ascii="Arial" w:hAnsi="Arial" w:cs="Arial"/>
          <w:color w:val="333333"/>
          <w:szCs w:val="21"/>
          <w:shd w:val="clear" w:color="auto" w:fill="FFFFFF"/>
        </w:rPr>
        <w:t>。</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此外，微量元素锌、铜、铬每日膳食中也需要有一定的供给量以满足机体需要。</w:t>
      </w:r>
      <w:r>
        <w:rPr>
          <w:rFonts w:ascii="Arial" w:hAnsi="Arial" w:cs="Arial"/>
          <w:color w:val="333333"/>
          <w:szCs w:val="21"/>
          <w:shd w:val="clear" w:color="auto" w:fill="FFFFFF"/>
        </w:rPr>
        <w:t xml:space="preserve"> 6 </w:t>
      </w:r>
      <w:r>
        <w:rPr>
          <w:rFonts w:ascii="Arial" w:hAnsi="Arial" w:cs="Arial"/>
          <w:color w:val="333333"/>
          <w:szCs w:val="21"/>
          <w:shd w:val="clear" w:color="auto" w:fill="FFFFFF"/>
        </w:rPr>
        <w:t>、维生素</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维生素是维持身体健康、促进生长发育和调节生理功能所必需的一类营养素，人体对维生素的生理需要量虽然很少，但大多数维生素不能在体内合成或不能大量在组织中贮存，因此必须经常由食物供给。老年人由于体内代谢和免疫功能降低，对各种维生素的摄入量应充足，以促进代谢平衡及抗病能力。</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w:t>
      </w:r>
      <w:r>
        <w:rPr>
          <w:rFonts w:ascii="Arial" w:hAnsi="Arial" w:cs="Arial"/>
          <w:color w:val="333333"/>
          <w:szCs w:val="21"/>
          <w:shd w:val="clear" w:color="auto" w:fill="FFFFFF"/>
        </w:rPr>
        <w:t>1</w:t>
      </w:r>
      <w:r>
        <w:rPr>
          <w:rFonts w:ascii="Arial" w:hAnsi="Arial" w:cs="Arial"/>
          <w:color w:val="333333"/>
          <w:szCs w:val="21"/>
          <w:shd w:val="clear" w:color="auto" w:fill="FFFFFF"/>
        </w:rPr>
        <w:t>）维生素</w:t>
      </w:r>
      <w:r>
        <w:rPr>
          <w:rFonts w:ascii="Arial" w:hAnsi="Arial" w:cs="Arial"/>
          <w:color w:val="333333"/>
          <w:szCs w:val="21"/>
          <w:shd w:val="clear" w:color="auto" w:fill="FFFFFF"/>
        </w:rPr>
        <w:t>A</w:t>
      </w:r>
      <w:r>
        <w:rPr>
          <w:rFonts w:ascii="Arial" w:hAnsi="Arial" w:cs="Arial"/>
          <w:color w:val="333333"/>
          <w:szCs w:val="21"/>
          <w:shd w:val="clear" w:color="auto" w:fill="FFFFFF"/>
        </w:rPr>
        <w:t>。老年人由于食量减少，生理功能减退，易出现维生素</w:t>
      </w:r>
      <w:r>
        <w:rPr>
          <w:rFonts w:ascii="Arial" w:hAnsi="Arial" w:cs="Arial"/>
          <w:color w:val="333333"/>
          <w:szCs w:val="21"/>
          <w:shd w:val="clear" w:color="auto" w:fill="FFFFFF"/>
        </w:rPr>
        <w:t>A</w:t>
      </w:r>
      <w:r>
        <w:rPr>
          <w:rFonts w:ascii="Arial" w:hAnsi="Arial" w:cs="Arial"/>
          <w:color w:val="333333"/>
          <w:szCs w:val="21"/>
          <w:shd w:val="clear" w:color="auto" w:fill="FFFFFF"/>
        </w:rPr>
        <w:t>缺乏。膳食中维生素</w:t>
      </w:r>
      <w:r>
        <w:rPr>
          <w:rFonts w:ascii="Arial" w:hAnsi="Arial" w:cs="Arial"/>
          <w:color w:val="333333"/>
          <w:szCs w:val="21"/>
          <w:shd w:val="clear" w:color="auto" w:fill="FFFFFF"/>
        </w:rPr>
        <w:t>A</w:t>
      </w:r>
      <w:r>
        <w:rPr>
          <w:rFonts w:ascii="Arial" w:hAnsi="Arial" w:cs="Arial"/>
          <w:color w:val="333333"/>
          <w:szCs w:val="21"/>
          <w:shd w:val="clear" w:color="auto" w:fill="FFFFFF"/>
        </w:rPr>
        <w:t>的推荐供给量为每日</w:t>
      </w:r>
      <w:r>
        <w:rPr>
          <w:rFonts w:ascii="Arial" w:hAnsi="Arial" w:cs="Arial"/>
          <w:color w:val="333333"/>
          <w:szCs w:val="21"/>
          <w:shd w:val="clear" w:color="auto" w:fill="FFFFFF"/>
        </w:rPr>
        <w:t>800μg</w:t>
      </w:r>
      <w:r>
        <w:rPr>
          <w:rFonts w:ascii="Arial" w:hAnsi="Arial" w:cs="Arial"/>
          <w:color w:val="333333"/>
          <w:szCs w:val="21"/>
          <w:shd w:val="clear" w:color="auto" w:fill="FFFFFF"/>
        </w:rPr>
        <w:t>。</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w:t>
      </w:r>
      <w:r>
        <w:rPr>
          <w:rFonts w:ascii="Arial" w:hAnsi="Arial" w:cs="Arial"/>
          <w:color w:val="333333"/>
          <w:szCs w:val="21"/>
          <w:shd w:val="clear" w:color="auto" w:fill="FFFFFF"/>
        </w:rPr>
        <w:t>2</w:t>
      </w:r>
      <w:r>
        <w:rPr>
          <w:rFonts w:ascii="Arial" w:hAnsi="Arial" w:cs="Arial"/>
          <w:color w:val="333333"/>
          <w:szCs w:val="21"/>
          <w:shd w:val="clear" w:color="auto" w:fill="FFFFFF"/>
        </w:rPr>
        <w:t>）维生素</w:t>
      </w:r>
      <w:r>
        <w:rPr>
          <w:rFonts w:ascii="Arial" w:hAnsi="Arial" w:cs="Arial"/>
          <w:color w:val="333333"/>
          <w:szCs w:val="21"/>
          <w:shd w:val="clear" w:color="auto" w:fill="FFFFFF"/>
        </w:rPr>
        <w:t>D</w:t>
      </w:r>
      <w:r>
        <w:rPr>
          <w:rFonts w:ascii="Arial" w:hAnsi="Arial" w:cs="Arial"/>
          <w:color w:val="333333"/>
          <w:szCs w:val="21"/>
          <w:shd w:val="clear" w:color="auto" w:fill="FFFFFF"/>
        </w:rPr>
        <w:t>。老年人因户外活动减少，由皮肤形成的维生素</w:t>
      </w:r>
      <w:r>
        <w:rPr>
          <w:rFonts w:ascii="Arial" w:hAnsi="Arial" w:cs="Arial"/>
          <w:color w:val="333333"/>
          <w:szCs w:val="21"/>
          <w:shd w:val="clear" w:color="auto" w:fill="FFFFFF"/>
        </w:rPr>
        <w:t>D</w:t>
      </w:r>
      <w:r>
        <w:rPr>
          <w:rFonts w:ascii="Arial" w:hAnsi="Arial" w:cs="Arial"/>
          <w:color w:val="333333"/>
          <w:szCs w:val="21"/>
          <w:shd w:val="clear" w:color="auto" w:fill="FFFFFF"/>
        </w:rPr>
        <w:t>量降低，加之肝、肾功能衰退致使通过肝、肾转化为</w:t>
      </w:r>
      <w:r>
        <w:rPr>
          <w:rFonts w:ascii="Arial" w:hAnsi="Arial" w:cs="Arial"/>
          <w:color w:val="333333"/>
          <w:szCs w:val="21"/>
          <w:shd w:val="clear" w:color="auto" w:fill="FFFFFF"/>
        </w:rPr>
        <w:t>1</w:t>
      </w:r>
      <w:r>
        <w:rPr>
          <w:rFonts w:ascii="Arial" w:hAnsi="Arial" w:cs="Arial"/>
          <w:color w:val="333333"/>
          <w:szCs w:val="21"/>
          <w:shd w:val="clear" w:color="auto" w:fill="FFFFFF"/>
        </w:rPr>
        <w:t>，</w:t>
      </w:r>
      <w:r>
        <w:rPr>
          <w:rFonts w:ascii="Arial" w:hAnsi="Arial" w:cs="Arial"/>
          <w:color w:val="333333"/>
          <w:szCs w:val="21"/>
          <w:shd w:val="clear" w:color="auto" w:fill="FFFFFF"/>
        </w:rPr>
        <w:t>25</w:t>
      </w:r>
      <w:r>
        <w:rPr>
          <w:rFonts w:ascii="Arial" w:hAnsi="Arial" w:cs="Arial"/>
          <w:color w:val="333333"/>
          <w:szCs w:val="21"/>
          <w:shd w:val="clear" w:color="auto" w:fill="FFFFFF"/>
        </w:rPr>
        <w:t>（</w:t>
      </w:r>
      <w:r>
        <w:rPr>
          <w:rFonts w:ascii="Arial" w:hAnsi="Arial" w:cs="Arial"/>
          <w:color w:val="333333"/>
          <w:szCs w:val="21"/>
          <w:shd w:val="clear" w:color="auto" w:fill="FFFFFF"/>
        </w:rPr>
        <w:t>OH</w:t>
      </w:r>
      <w:r>
        <w:rPr>
          <w:rFonts w:ascii="Arial" w:hAnsi="Arial" w:cs="Arial"/>
          <w:color w:val="333333"/>
          <w:szCs w:val="21"/>
          <w:shd w:val="clear" w:color="auto" w:fill="FFFFFF"/>
        </w:rPr>
        <w:t>）</w:t>
      </w:r>
      <w:r>
        <w:rPr>
          <w:rFonts w:ascii="Arial" w:hAnsi="Arial" w:cs="Arial"/>
          <w:color w:val="333333"/>
          <w:szCs w:val="21"/>
          <w:shd w:val="clear" w:color="auto" w:fill="FFFFFF"/>
        </w:rPr>
        <w:t>2D3</w:t>
      </w:r>
      <w:r>
        <w:rPr>
          <w:rFonts w:ascii="Arial" w:hAnsi="Arial" w:cs="Arial"/>
          <w:color w:val="333333"/>
          <w:szCs w:val="21"/>
          <w:shd w:val="clear" w:color="auto" w:fill="FFFFFF"/>
        </w:rPr>
        <w:t>的活性形式减少，易出现维生素</w:t>
      </w:r>
      <w:r>
        <w:rPr>
          <w:rFonts w:ascii="Arial" w:hAnsi="Arial" w:cs="Arial"/>
          <w:color w:val="333333"/>
          <w:szCs w:val="21"/>
          <w:shd w:val="clear" w:color="auto" w:fill="FFFFFF"/>
        </w:rPr>
        <w:t>D</w:t>
      </w:r>
      <w:r>
        <w:rPr>
          <w:rFonts w:ascii="Arial" w:hAnsi="Arial" w:cs="Arial"/>
          <w:color w:val="333333"/>
          <w:szCs w:val="21"/>
          <w:shd w:val="clear" w:color="auto" w:fill="FFFFFF"/>
        </w:rPr>
        <w:t>缺乏。故每日维生素</w:t>
      </w:r>
      <w:r>
        <w:rPr>
          <w:rFonts w:ascii="Arial" w:hAnsi="Arial" w:cs="Arial"/>
          <w:color w:val="333333"/>
          <w:szCs w:val="21"/>
          <w:shd w:val="clear" w:color="auto" w:fill="FFFFFF"/>
        </w:rPr>
        <w:t>D</w:t>
      </w:r>
      <w:r>
        <w:rPr>
          <w:rFonts w:ascii="Arial" w:hAnsi="Arial" w:cs="Arial"/>
          <w:color w:val="333333"/>
          <w:szCs w:val="21"/>
          <w:shd w:val="clear" w:color="auto" w:fill="FFFFFF"/>
        </w:rPr>
        <w:t>的摄入量应达到</w:t>
      </w:r>
      <w:r>
        <w:rPr>
          <w:rFonts w:ascii="Arial" w:hAnsi="Arial" w:cs="Arial"/>
          <w:color w:val="333333"/>
          <w:szCs w:val="21"/>
          <w:shd w:val="clear" w:color="auto" w:fill="FFFFFF"/>
        </w:rPr>
        <w:t>10μg</w:t>
      </w:r>
      <w:r>
        <w:rPr>
          <w:rFonts w:ascii="Arial" w:hAnsi="Arial" w:cs="Arial"/>
          <w:color w:val="333333"/>
          <w:szCs w:val="21"/>
          <w:shd w:val="clear" w:color="auto" w:fill="FFFFFF"/>
        </w:rPr>
        <w:t>（</w:t>
      </w:r>
      <w:r>
        <w:rPr>
          <w:rFonts w:ascii="Arial" w:hAnsi="Arial" w:cs="Arial"/>
          <w:color w:val="333333"/>
          <w:szCs w:val="21"/>
          <w:shd w:val="clear" w:color="auto" w:fill="FFFFFF"/>
        </w:rPr>
        <w:t>400IU</w:t>
      </w:r>
      <w:r>
        <w:rPr>
          <w:rFonts w:ascii="Arial" w:hAnsi="Arial" w:cs="Arial"/>
          <w:color w:val="333333"/>
          <w:szCs w:val="21"/>
          <w:shd w:val="clear" w:color="auto" w:fill="FFFFFF"/>
        </w:rPr>
        <w:t>）。</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此外，每日维生素</w:t>
      </w:r>
      <w:r>
        <w:rPr>
          <w:rFonts w:ascii="Arial" w:hAnsi="Arial" w:cs="Arial"/>
          <w:color w:val="333333"/>
          <w:szCs w:val="21"/>
          <w:shd w:val="clear" w:color="auto" w:fill="FFFFFF"/>
        </w:rPr>
        <w:t>E</w:t>
      </w:r>
      <w:r>
        <w:rPr>
          <w:rFonts w:ascii="Arial" w:hAnsi="Arial" w:cs="Arial"/>
          <w:color w:val="333333"/>
          <w:szCs w:val="21"/>
          <w:shd w:val="clear" w:color="auto" w:fill="FFFFFF"/>
        </w:rPr>
        <w:t>的最大摄入量以不超过</w:t>
      </w:r>
      <w:r>
        <w:rPr>
          <w:rFonts w:ascii="Arial" w:hAnsi="Arial" w:cs="Arial"/>
          <w:color w:val="333333"/>
          <w:szCs w:val="21"/>
          <w:shd w:val="clear" w:color="auto" w:fill="FFFFFF"/>
        </w:rPr>
        <w:t>400mg</w:t>
      </w:r>
      <w:r>
        <w:rPr>
          <w:rFonts w:ascii="Arial" w:hAnsi="Arial" w:cs="Arial"/>
          <w:color w:val="333333"/>
          <w:szCs w:val="21"/>
          <w:shd w:val="clear" w:color="auto" w:fill="FFFFFF"/>
        </w:rPr>
        <w:t>为宜；每日硫胺素、核黄素的膳食推荐量为</w:t>
      </w:r>
      <w:r>
        <w:rPr>
          <w:rFonts w:ascii="Arial" w:hAnsi="Arial" w:cs="Arial"/>
          <w:color w:val="333333"/>
          <w:szCs w:val="21"/>
          <w:shd w:val="clear" w:color="auto" w:fill="FFFFFF"/>
        </w:rPr>
        <w:t>1.3mg</w:t>
      </w:r>
      <w:r>
        <w:rPr>
          <w:rFonts w:ascii="Arial" w:hAnsi="Arial" w:cs="Arial"/>
          <w:color w:val="333333"/>
          <w:szCs w:val="21"/>
          <w:shd w:val="clear" w:color="auto" w:fill="FFFFFF"/>
        </w:rPr>
        <w:t>；每日抗坏血酸的膳食推荐量为</w:t>
      </w:r>
      <w:r>
        <w:rPr>
          <w:rFonts w:ascii="Arial" w:hAnsi="Arial" w:cs="Arial"/>
          <w:color w:val="333333"/>
          <w:szCs w:val="21"/>
          <w:shd w:val="clear" w:color="auto" w:fill="FFFFFF"/>
        </w:rPr>
        <w:t>100mg</w:t>
      </w:r>
      <w:r>
        <w:rPr>
          <w:rFonts w:ascii="Arial" w:hAnsi="Arial" w:cs="Arial"/>
          <w:color w:val="333333"/>
          <w:szCs w:val="21"/>
          <w:shd w:val="clear" w:color="auto" w:fill="FFFFFF"/>
        </w:rPr>
        <w:t>。</w:t>
      </w:r>
      <w:r>
        <w:rPr>
          <w:rFonts w:ascii="Arial" w:hAnsi="Arial" w:cs="Arial"/>
          <w:color w:val="333333"/>
          <w:szCs w:val="21"/>
          <w:shd w:val="clear" w:color="auto" w:fill="FFFFFF"/>
        </w:rPr>
        <w:t xml:space="preserve"> 7 </w:t>
      </w:r>
      <w:r>
        <w:rPr>
          <w:rFonts w:ascii="Arial" w:hAnsi="Arial" w:cs="Arial"/>
          <w:color w:val="333333"/>
          <w:szCs w:val="21"/>
          <w:shd w:val="clear" w:color="auto" w:fill="FFFFFF"/>
        </w:rPr>
        <w:t>、膳食纤维</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膳食纤维能增加肠蠕动，起到预防老年性便秘的作用；能改善肠道菌群，使食物容易被消化吸收；膳食纤维尤其是可溶性纤维对血糖、血脂代谢都起着改善作用，这些功能对老年人特别有益。随着年龄的增长，非传染性慢性病如心脑血管疾病、糖尿病、癌症等发病率明显增加，膳食纤维还有利于这些疾病的预防。粗粮中及蔬菜中含有大量的膳食纤维，老年人应注意加强这方面食品的摄入。老年人的膳食指南</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老年人的营养需求有一定的特点，其基础代谢降低、活动量减少，所需要的总热量比成年人减少。每一个老年人对营养的需求，因生活环境、生活习惯、工作性质及个体差异（体重、疾病、性别等）的不同而不同。然而，总的要求是：力争营养素全面而平衡，</w:t>
      </w:r>
      <w:r>
        <w:rPr>
          <w:rFonts w:ascii="Arial" w:hAnsi="Arial" w:cs="Arial"/>
          <w:color w:val="333333"/>
          <w:szCs w:val="21"/>
          <w:shd w:val="clear" w:color="auto" w:fill="FFFFFF"/>
        </w:rPr>
        <w:lastRenderedPageBreak/>
        <w:t>充足而合理，讲究科学的营养，使自己大致符合标准体重的需求。</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在老年人的营养要素中，尤其应该值得重视的是，要适当增加蛋白质，特别是优质蛋白质在食物中的比例，一般达到所需蛋白质总量的一半为好，超量的蛋白质则会损害肾脏。</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我国绝大多数人仍以植物性食物为主，应该逐渐改变食谱结构，适当增加豆类及动物性食物。老年人本来应该减少糖类饮食，但是不少人不敢进食动物脂肪，造成糖类饮食大大增加，这样会出现高脂血症，同样会促进动脉粥样硬化，还可能诱发糖尿病。要有足量的含有钙和纤维素的食品，而钠盐的含量偏低为好，淡味饮食有利，每日含钠盐量应该在</w:t>
      </w:r>
      <w:r>
        <w:rPr>
          <w:rFonts w:ascii="Arial" w:hAnsi="Arial" w:cs="Arial"/>
          <w:color w:val="333333"/>
          <w:szCs w:val="21"/>
          <w:shd w:val="clear" w:color="auto" w:fill="FFFFFF"/>
        </w:rPr>
        <w:t>5g</w:t>
      </w:r>
      <w:r>
        <w:rPr>
          <w:rFonts w:ascii="Arial" w:hAnsi="Arial" w:cs="Arial"/>
          <w:color w:val="333333"/>
          <w:szCs w:val="21"/>
          <w:shd w:val="clear" w:color="auto" w:fill="FFFFFF"/>
        </w:rPr>
        <w:t>以下。进食粗粮已为当代老年人的一种时髦，粗细搭配可以提高营养价值，容易消化及咀嚼的食品更是老年人的祈求。</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老年人胃肠功能减退，应选择易消化的食物，以利于吸收利用。但食物不宜过精，应强调粗细搭配。一方面主食中应有粗粮细粮搭配，粗粮如燕麦、玉米所含膳食纤维较大米、小麦为多；另一方面食物加工不宜过精，谷类加工过精会使大量膳食纤维丢失，并将谷粒胚乳中含有的维生素和矿物质丢失。</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胚乳中含有的维生素</w:t>
      </w:r>
      <w:r>
        <w:rPr>
          <w:rFonts w:ascii="Arial" w:hAnsi="Arial" w:cs="Arial"/>
          <w:color w:val="333333"/>
          <w:szCs w:val="21"/>
          <w:shd w:val="clear" w:color="auto" w:fill="FFFFFF"/>
        </w:rPr>
        <w:t>E</w:t>
      </w:r>
      <w:r>
        <w:rPr>
          <w:rFonts w:ascii="Arial" w:hAnsi="Arial" w:cs="Arial"/>
          <w:color w:val="333333"/>
          <w:szCs w:val="21"/>
          <w:shd w:val="clear" w:color="auto" w:fill="FFFFFF"/>
        </w:rPr>
        <w:t>是抗氧化维生素，在人体抗氧化功能中起着重要作用。老年人抗氧化能力下降，使非传染性慢性病的危险增加，故从膳食中摄入足够量抗氧化营养素十分必要。另外某些微量元素，如锌、铬对维持正常糖代谢有重要作用。</w:t>
      </w:r>
    </w:p>
    <w:sectPr w:rsidR="002849F3" w:rsidSect="002849F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B2F0B"/>
    <w:rsid w:val="000B2F0B"/>
    <w:rsid w:val="001407A9"/>
    <w:rsid w:val="002849F3"/>
    <w:rsid w:val="003E4E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F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2F0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B2F0B"/>
    <w:rPr>
      <w:b/>
      <w:bCs/>
    </w:rPr>
  </w:style>
  <w:style w:type="character" w:styleId="a5">
    <w:name w:val="Hyperlink"/>
    <w:basedOn w:val="a0"/>
    <w:uiPriority w:val="99"/>
    <w:semiHidden/>
    <w:unhideWhenUsed/>
    <w:rsid w:val="000B2F0B"/>
    <w:rPr>
      <w:color w:val="0000FF"/>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so.com/s?q=%E7%BB%B4%E7%94%9F%E7%B4%A0A&amp;ie=utf-8&amp;src=wenda_link"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so.com/s?q=%E8%84%82%E8%82%AA%E9%85%B6&amp;ie=utf-8&amp;src=wenda_link"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com/s?q=%E8%82%BE%E5%B0%8F%E7%90%83%E6%BB%A4%E8%BF%87%E7%8E%87&amp;ie=utf-8&amp;src=wenda_link" TargetMode="External"/><Relationship Id="rId11" Type="http://schemas.openxmlformats.org/officeDocument/2006/relationships/hyperlink" Target="http://www.so.com/s?q=%E6%8A%97%E6%B0%A7%E5%8C%96%E8%90%A5%E5%85%BB%E7%B4%A0&amp;ie=utf-8&amp;src=wenda_link" TargetMode="External"/><Relationship Id="rId5" Type="http://schemas.openxmlformats.org/officeDocument/2006/relationships/hyperlink" Target="http://www.so.com/s?q=%E8%82%BE%E5%8D%95%E4%BD%8D&amp;ie=utf-8&amp;src=wenda_link" TargetMode="External"/><Relationship Id="rId10" Type="http://schemas.openxmlformats.org/officeDocument/2006/relationships/hyperlink" Target="http://www.so.com/s?q=%E7%BB%B4%E7%94%9F%E7%B4%A0E&amp;ie=utf-8&amp;src=wenda_link" TargetMode="External"/><Relationship Id="rId4" Type="http://schemas.openxmlformats.org/officeDocument/2006/relationships/hyperlink" Target="http://www.so.com/s?q=%E7%BB%86%E8%83%9E%E5%86%85%E6%B6%B2&amp;ie=utf-8&amp;src=wenda_link" TargetMode="External"/><Relationship Id="rId9" Type="http://schemas.openxmlformats.org/officeDocument/2006/relationships/hyperlink" Target="http://www.so.com/s?q=%E7%BB%B4%E7%94%9F%E7%B4%A0D&amp;ie=utf-8&amp;src=wenda_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1217</Words>
  <Characters>6937</Characters>
  <Application>Microsoft Office Word</Application>
  <DocSecurity>0</DocSecurity>
  <Lines>57</Lines>
  <Paragraphs>16</Paragraphs>
  <ScaleCrop>false</ScaleCrop>
  <Company/>
  <LinksUpToDate>false</LinksUpToDate>
  <CharactersWithSpaces>8138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2016-06-12T06:54:00Z</dcterms:created>
  <dcterms:modified xsi:type="dcterms:W3CDTF">2020-05-25T02:31:00Z</dcterms:modified>
</cp:coreProperties>
</file>