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征集</w:t>
      </w:r>
      <w:r>
        <w:rPr>
          <w:rFonts w:hint="eastAsia" w:ascii="黑体" w:hAnsi="黑体" w:eastAsia="黑体" w:cs="黑体"/>
          <w:sz w:val="36"/>
          <w:szCs w:val="36"/>
        </w:rPr>
        <w:t>社科普及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项目选题的通知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各设区市社联、省属学会(协会、研究会)、高校社联、省社科普及宣传基地及有关单位：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科普处拟开展社科普及专项课题申报工作</w:t>
      </w:r>
      <w:r>
        <w:rPr>
          <w:rFonts w:hint="eastAsia" w:ascii="仿宋" w:hAnsi="仿宋" w:eastAsia="仿宋" w:cs="仿宋"/>
          <w:sz w:val="32"/>
          <w:szCs w:val="32"/>
        </w:rPr>
        <w:t>，为保证选题质量，现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向各单位</w:t>
      </w:r>
      <w:r>
        <w:rPr>
          <w:rFonts w:hint="eastAsia" w:ascii="仿宋" w:hAnsi="仿宋" w:eastAsia="仿宋" w:cs="仿宋"/>
          <w:sz w:val="32"/>
          <w:szCs w:val="32"/>
        </w:rPr>
        <w:t>公开征集选题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征集内容。</w:t>
      </w:r>
      <w:r>
        <w:rPr>
          <w:rFonts w:hint="eastAsia" w:ascii="仿宋" w:hAnsi="仿宋" w:eastAsia="仿宋" w:cs="仿宋"/>
          <w:sz w:val="32"/>
          <w:szCs w:val="32"/>
        </w:rPr>
        <w:t>重点围绕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习近平新时代中国特色社会义思想和党的十九大和二中、三中、四中、五中全会精神，围绕习近平总书记视察江西重要讲话精神，围绕庆祝中国共产党成立100周年，围绕培育和践行社会主义核心价值观，围绕群众关心关注的社会热点难点问题，围绕贯彻执行《江西省社会科学普及条例》等主题，提出社科普及研究类选题或社科普及工作类选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基本要求。选题应坚持正确的政治方向，选题文字表述要科学严谨规范简练。所征集选题由各报送单位统一汇总，各单位报送选题不超过3项。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报送时间和方式。报送选题请于2021年3月10日前发送至邮箱</w:t>
      </w:r>
      <w:r>
        <w:rPr>
          <w:rFonts w:hint="eastAsia" w:ascii="仿宋" w:hAnsi="仿宋" w:eastAsia="仿宋" w:cs="仿宋"/>
          <w:sz w:val="32"/>
          <w:szCs w:val="32"/>
        </w:rPr>
        <w:t>jxskpj@163.com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并注明“选题征集”字样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联系人：李艳华   联系电话：0791-88592052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江西省社联科普处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2021年1月18日</w:t>
      </w:r>
    </w:p>
    <w:p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widowControl w:val="0"/>
        <w:spacing w:line="560" w:lineRule="exact"/>
        <w:jc w:val="both"/>
        <w:rPr>
          <w:rFonts w:hint="eastAsia" w:ascii="仿宋_GB2312" w:eastAsia="仿宋_GB2312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ind w:firstLine="645"/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5FEA9F"/>
    <w:multiLevelType w:val="singleLevel"/>
    <w:tmpl w:val="DC5FEA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94C32"/>
    <w:rsid w:val="27F475D1"/>
    <w:rsid w:val="3E094C32"/>
    <w:rsid w:val="42D4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2021-01-15T07:44:00Z</dcterms:created>
  <dc:creator>海透透</dc:creator>
  <cp:lastModifiedBy>木子李</cp:lastModifiedBy>
  <dcterms:modified xsi:type="dcterms:W3CDTF">2021-01-18T03:31:16Z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