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ind w:firstLine="1320" w:firstLineChars="400"/>
        <w:rPr>
          <w:rFonts w:hint="eastAsia" w:asciiTheme="majorEastAsia" w:hAnsiTheme="majorEastAsia" w:eastAsiaTheme="majorEastAsia" w:cstheme="majorEastAsia"/>
          <w:color w:val="auto"/>
          <w:spacing w:val="5"/>
          <w:sz w:val="32"/>
          <w:szCs w:val="32"/>
        </w:rPr>
      </w:pPr>
      <w:r>
        <w:rPr>
          <w:rFonts w:hint="eastAsia" w:asciiTheme="majorEastAsia" w:hAnsiTheme="majorEastAsia" w:eastAsiaTheme="majorEastAsia" w:cstheme="majorEastAsia"/>
          <w:color w:val="auto"/>
          <w:spacing w:val="5"/>
          <w:sz w:val="32"/>
          <w:szCs w:val="32"/>
        </w:rPr>
        <w:t>江西广播电视大学隔离</w:t>
      </w:r>
      <w:r>
        <w:rPr>
          <w:rFonts w:hint="eastAsia" w:asciiTheme="majorEastAsia" w:hAnsiTheme="majorEastAsia" w:eastAsiaTheme="majorEastAsia" w:cstheme="majorEastAsia"/>
          <w:color w:val="auto"/>
          <w:spacing w:val="5"/>
          <w:sz w:val="32"/>
          <w:szCs w:val="32"/>
          <w:lang w:eastAsia="zh-CN"/>
        </w:rPr>
        <w:t>观察</w:t>
      </w:r>
      <w:r>
        <w:rPr>
          <w:rFonts w:hint="eastAsia" w:asciiTheme="majorEastAsia" w:hAnsiTheme="majorEastAsia" w:eastAsiaTheme="majorEastAsia" w:cstheme="majorEastAsia"/>
          <w:color w:val="auto"/>
          <w:spacing w:val="5"/>
          <w:sz w:val="32"/>
          <w:szCs w:val="32"/>
        </w:rPr>
        <w:t>区工作应急预案</w:t>
      </w:r>
    </w:p>
    <w:p>
      <w:pPr>
        <w:spacing w:line="580" w:lineRule="exact"/>
        <w:ind w:firstLine="640" w:firstLineChars="200"/>
        <w:rPr>
          <w:rFonts w:hint="eastAsia" w:ascii="仿宋_GB2312" w:hAnsi="黑体" w:eastAsia="仿宋_GB2312" w:cs="黑体"/>
          <w:color w:val="auto"/>
          <w:sz w:val="32"/>
          <w:szCs w:val="32"/>
        </w:rPr>
      </w:pP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为进一步做好我校新型冠状病毒感染的肺炎疫情防控工作，按照新型冠状病毒感染肺炎疫情防控工作要求，为有效降低新型冠状病毒在学校内的传播风险，维护广大师生身体健康和生命安全，现结合学校实际，制定江西广播电视大学隔离</w:t>
      </w:r>
      <w:r>
        <w:rPr>
          <w:rFonts w:hint="eastAsia" w:ascii="仿宋_GB2312" w:hAnsi="黑体" w:eastAsia="仿宋_GB2312" w:cs="黑体"/>
          <w:color w:val="auto"/>
          <w:sz w:val="32"/>
          <w:szCs w:val="32"/>
          <w:lang w:eastAsia="zh-CN"/>
        </w:rPr>
        <w:t>观察</w:t>
      </w:r>
      <w:r>
        <w:rPr>
          <w:rFonts w:hint="eastAsia" w:ascii="仿宋_GB2312" w:hAnsi="黑体" w:eastAsia="仿宋_GB2312" w:cs="黑体"/>
          <w:color w:val="auto"/>
          <w:sz w:val="32"/>
          <w:szCs w:val="32"/>
        </w:rPr>
        <w:t>区工作应急预案。</w:t>
      </w:r>
    </w:p>
    <w:p>
      <w:pPr>
        <w:spacing w:line="580" w:lineRule="exact"/>
        <w:ind w:firstLine="643" w:firstLineChars="200"/>
        <w:rPr>
          <w:rFonts w:hint="eastAsia" w:ascii="仿宋_GB2312" w:hAnsi="黑体" w:eastAsia="仿宋_GB2312" w:cs="黑体"/>
          <w:b/>
          <w:bCs/>
          <w:color w:val="auto"/>
          <w:sz w:val="32"/>
          <w:szCs w:val="32"/>
        </w:rPr>
      </w:pPr>
      <w:r>
        <w:rPr>
          <w:rFonts w:hint="eastAsia" w:ascii="仿宋_GB2312" w:hAnsi="黑体" w:eastAsia="仿宋_GB2312" w:cs="黑体"/>
          <w:b/>
          <w:bCs/>
          <w:color w:val="auto"/>
          <w:sz w:val="32"/>
          <w:szCs w:val="32"/>
        </w:rPr>
        <w:t xml:space="preserve">一、指导思想 </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以习近平总书记关于新型冠状病毒感染的肺炎疫情防控工作重要指示精神、李克强总理批示要求为指导，认真落实省委书记刘奇、省长易炼红要求及省委教育工委、教育厅部署要求，以“控制传染源、切断传播途径、保障师生安全”为目标</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科学、及时、有效地防控疫情，切实保障广大师生的身体健康，为广大师生营造一个健康安全的学习生活和工作环境。</w:t>
      </w:r>
    </w:p>
    <w:p>
      <w:pPr>
        <w:spacing w:line="580" w:lineRule="exact"/>
        <w:ind w:firstLine="643" w:firstLineChars="200"/>
        <w:rPr>
          <w:rFonts w:hint="eastAsia" w:ascii="仿宋_GB2312" w:hAnsi="黑体" w:eastAsia="仿宋_GB2312" w:cs="黑体"/>
          <w:b/>
          <w:bCs/>
          <w:color w:val="auto"/>
          <w:sz w:val="32"/>
          <w:szCs w:val="32"/>
        </w:rPr>
      </w:pPr>
      <w:r>
        <w:rPr>
          <w:rFonts w:hint="eastAsia" w:ascii="仿宋_GB2312" w:hAnsi="黑体" w:eastAsia="仿宋_GB2312" w:cs="黑体"/>
          <w:b/>
          <w:bCs/>
          <w:color w:val="auto"/>
          <w:sz w:val="32"/>
          <w:szCs w:val="32"/>
        </w:rPr>
        <w:t>二、工作安排</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1.隔离</w:t>
      </w:r>
      <w:r>
        <w:rPr>
          <w:rFonts w:hint="eastAsia" w:ascii="仿宋_GB2312" w:hAnsi="黑体" w:eastAsia="仿宋_GB2312" w:cs="黑体"/>
          <w:color w:val="auto"/>
          <w:sz w:val="32"/>
          <w:szCs w:val="32"/>
          <w:lang w:eastAsia="zh-CN"/>
        </w:rPr>
        <w:t>观察</w:t>
      </w:r>
      <w:r>
        <w:rPr>
          <w:rFonts w:hint="eastAsia" w:ascii="仿宋_GB2312" w:hAnsi="黑体" w:eastAsia="仿宋_GB2312" w:cs="黑体"/>
          <w:color w:val="auto"/>
          <w:sz w:val="32"/>
          <w:szCs w:val="32"/>
        </w:rPr>
        <w:t>区工作内容</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（1）地址：江西广播电视大学抚河校区五号学生公寓。</w:t>
      </w:r>
    </w:p>
    <w:p>
      <w:pPr>
        <w:spacing w:line="580" w:lineRule="exact"/>
        <w:ind w:firstLine="640" w:firstLineChars="200"/>
        <w:rPr>
          <w:rFonts w:hint="eastAsia" w:ascii="仿宋_GB2312" w:hAnsi="黑体" w:eastAsia="仿宋_GB2312" w:cs="黑体"/>
          <w:color w:val="auto"/>
          <w:sz w:val="32"/>
          <w:szCs w:val="32"/>
          <w:lang w:val="en-US" w:eastAsia="zh-CN"/>
        </w:rPr>
      </w:pPr>
      <w:r>
        <w:rPr>
          <w:rFonts w:hint="eastAsia" w:ascii="仿宋_GB2312" w:hAnsi="黑体" w:eastAsia="仿宋_GB2312" w:cs="黑体"/>
          <w:color w:val="auto"/>
          <w:sz w:val="32"/>
          <w:szCs w:val="32"/>
          <w:lang w:val="en-US" w:eastAsia="zh-CN"/>
        </w:rPr>
        <w:fldChar w:fldCharType="begin"/>
      </w:r>
      <w:r>
        <w:rPr>
          <w:rFonts w:hint="eastAsia" w:ascii="仿宋_GB2312" w:hAnsi="黑体" w:eastAsia="仿宋_GB2312" w:cs="黑体"/>
          <w:color w:val="auto"/>
          <w:sz w:val="32"/>
          <w:szCs w:val="32"/>
          <w:lang w:val="en-US" w:eastAsia="zh-CN"/>
        </w:rPr>
        <w:instrText xml:space="preserve"> = 1 \* GB3 \* MERGEFORMAT </w:instrText>
      </w:r>
      <w:r>
        <w:rPr>
          <w:rFonts w:hint="eastAsia" w:ascii="仿宋_GB2312" w:hAnsi="黑体" w:eastAsia="仿宋_GB2312" w:cs="黑体"/>
          <w:color w:val="auto"/>
          <w:sz w:val="32"/>
          <w:szCs w:val="32"/>
          <w:lang w:val="en-US" w:eastAsia="zh-CN"/>
        </w:rPr>
        <w:fldChar w:fldCharType="separate"/>
      </w:r>
      <w:r>
        <w:rPr>
          <w:rFonts w:hint="eastAsia" w:ascii="仿宋_GB2312" w:hAnsi="黑体" w:eastAsia="仿宋_GB2312" w:cs="黑体"/>
          <w:color w:val="auto"/>
          <w:sz w:val="32"/>
          <w:szCs w:val="32"/>
        </w:rPr>
        <w:t>①</w:t>
      </w:r>
      <w:r>
        <w:rPr>
          <w:rFonts w:hint="eastAsia" w:ascii="仿宋_GB2312" w:hAnsi="黑体" w:eastAsia="仿宋_GB2312" w:cs="黑体"/>
          <w:color w:val="auto"/>
          <w:sz w:val="32"/>
          <w:szCs w:val="32"/>
          <w:lang w:val="en-US" w:eastAsia="zh-CN"/>
        </w:rPr>
        <w:fldChar w:fldCharType="end"/>
      </w:r>
      <w:r>
        <w:rPr>
          <w:rFonts w:hint="eastAsia" w:ascii="仿宋_GB2312" w:hAnsi="黑体" w:eastAsia="仿宋_GB2312" w:cs="黑体"/>
          <w:color w:val="auto"/>
          <w:sz w:val="32"/>
          <w:szCs w:val="32"/>
          <w:lang w:val="en-US" w:eastAsia="zh-CN"/>
        </w:rPr>
        <w:t>隔离区共有27个单间，学校提供口罩、</w:t>
      </w:r>
      <w:r>
        <w:rPr>
          <w:rFonts w:hint="eastAsia" w:ascii="仿宋_GB2312" w:hAnsi="黑体" w:eastAsia="仿宋_GB2312" w:cs="黑体"/>
          <w:color w:val="auto"/>
          <w:sz w:val="32"/>
          <w:szCs w:val="32"/>
        </w:rPr>
        <w:t>防护衣</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体温计、洗手液、消毒剂等防疫必备品及送餐服务。</w:t>
      </w:r>
    </w:p>
    <w:p>
      <w:pPr>
        <w:spacing w:line="580" w:lineRule="exact"/>
        <w:ind w:firstLine="640" w:firstLineChars="200"/>
        <w:rPr>
          <w:rFonts w:hint="eastAsia" w:ascii="仿宋_GB2312" w:hAnsi="黑体" w:eastAsia="仿宋_GB2312" w:cs="黑体"/>
          <w:color w:val="auto"/>
          <w:sz w:val="32"/>
          <w:szCs w:val="32"/>
          <w:lang w:val="en-US" w:eastAsia="zh-CN"/>
        </w:rPr>
      </w:pPr>
      <w:r>
        <w:rPr>
          <w:rFonts w:hint="eastAsia" w:ascii="仿宋_GB2312" w:hAnsi="黑体" w:eastAsia="仿宋_GB2312" w:cs="黑体"/>
          <w:color w:val="auto"/>
          <w:sz w:val="32"/>
          <w:szCs w:val="32"/>
          <w:lang w:val="en-US" w:eastAsia="zh-CN"/>
        </w:rPr>
        <w:fldChar w:fldCharType="begin"/>
      </w:r>
      <w:r>
        <w:rPr>
          <w:rFonts w:hint="eastAsia" w:ascii="仿宋_GB2312" w:hAnsi="黑体" w:eastAsia="仿宋_GB2312" w:cs="黑体"/>
          <w:color w:val="auto"/>
          <w:sz w:val="32"/>
          <w:szCs w:val="32"/>
          <w:lang w:val="en-US" w:eastAsia="zh-CN"/>
        </w:rPr>
        <w:instrText xml:space="preserve"> = 2 \* GB3 \* MERGEFORMAT </w:instrText>
      </w:r>
      <w:r>
        <w:rPr>
          <w:rFonts w:hint="eastAsia" w:ascii="仿宋_GB2312" w:hAnsi="黑体" w:eastAsia="仿宋_GB2312" w:cs="黑体"/>
          <w:color w:val="auto"/>
          <w:sz w:val="32"/>
          <w:szCs w:val="32"/>
          <w:lang w:val="en-US" w:eastAsia="zh-CN"/>
        </w:rPr>
        <w:fldChar w:fldCharType="separate"/>
      </w:r>
      <w:r>
        <w:rPr>
          <w:rFonts w:hint="eastAsia" w:ascii="仿宋_GB2312" w:hAnsi="黑体" w:eastAsia="仿宋_GB2312" w:cs="黑体"/>
          <w:color w:val="auto"/>
          <w:sz w:val="32"/>
          <w:szCs w:val="32"/>
        </w:rPr>
        <w:t>②</w:t>
      </w:r>
      <w:r>
        <w:rPr>
          <w:rFonts w:hint="eastAsia" w:ascii="仿宋_GB2312" w:hAnsi="黑体" w:eastAsia="仿宋_GB2312" w:cs="黑体"/>
          <w:color w:val="auto"/>
          <w:sz w:val="32"/>
          <w:szCs w:val="32"/>
          <w:lang w:val="en-US" w:eastAsia="zh-CN"/>
        </w:rPr>
        <w:fldChar w:fldCharType="end"/>
      </w:r>
      <w:r>
        <w:rPr>
          <w:rFonts w:hint="eastAsia" w:ascii="仿宋_GB2312" w:hAnsi="黑体" w:eastAsia="仿宋_GB2312" w:cs="黑体"/>
          <w:color w:val="auto"/>
          <w:sz w:val="32"/>
          <w:szCs w:val="32"/>
          <w:lang w:val="en-US" w:eastAsia="zh-CN"/>
        </w:rPr>
        <w:t>隔离人员需自备日常生活用品如床上用品、洗漱工具、热水壶等生活必需品。</w:t>
      </w:r>
    </w:p>
    <w:p>
      <w:pPr>
        <w:spacing w:line="580" w:lineRule="exact"/>
        <w:ind w:firstLine="640" w:firstLineChars="200"/>
        <w:rPr>
          <w:rFonts w:hint="eastAsia" w:ascii="仿宋_GB2312" w:hAnsi="黑体" w:eastAsia="仿宋_GB2312" w:cs="黑体"/>
          <w:color w:val="auto"/>
          <w:sz w:val="32"/>
          <w:szCs w:val="32"/>
          <w:lang w:val="en-US" w:eastAsia="zh-CN"/>
        </w:rPr>
      </w:pPr>
      <w:r>
        <w:rPr>
          <w:rFonts w:hint="eastAsia" w:ascii="仿宋_GB2312" w:hAnsi="黑体" w:eastAsia="仿宋_GB2312" w:cs="黑体"/>
          <w:color w:val="auto"/>
          <w:sz w:val="32"/>
          <w:szCs w:val="32"/>
          <w:lang w:val="en-US" w:eastAsia="zh-CN"/>
        </w:rPr>
        <w:fldChar w:fldCharType="begin"/>
      </w:r>
      <w:r>
        <w:rPr>
          <w:rFonts w:hint="eastAsia" w:ascii="仿宋_GB2312" w:hAnsi="黑体" w:eastAsia="仿宋_GB2312" w:cs="黑体"/>
          <w:color w:val="auto"/>
          <w:sz w:val="32"/>
          <w:szCs w:val="32"/>
          <w:lang w:val="en-US" w:eastAsia="zh-CN"/>
        </w:rPr>
        <w:instrText xml:space="preserve"> = 3 \* GB3 \* MERGEFORMAT </w:instrText>
      </w:r>
      <w:r>
        <w:rPr>
          <w:rFonts w:hint="eastAsia" w:ascii="仿宋_GB2312" w:hAnsi="黑体" w:eastAsia="仿宋_GB2312" w:cs="黑体"/>
          <w:color w:val="auto"/>
          <w:sz w:val="32"/>
          <w:szCs w:val="32"/>
          <w:lang w:val="en-US" w:eastAsia="zh-CN"/>
        </w:rPr>
        <w:fldChar w:fldCharType="separate"/>
      </w:r>
      <w:r>
        <w:rPr>
          <w:rFonts w:hint="eastAsia" w:ascii="仿宋_GB2312" w:hAnsi="黑体" w:eastAsia="仿宋_GB2312" w:cs="黑体"/>
          <w:color w:val="auto"/>
          <w:sz w:val="32"/>
          <w:szCs w:val="32"/>
        </w:rPr>
        <w:t>③</w:t>
      </w:r>
      <w:r>
        <w:rPr>
          <w:rFonts w:hint="eastAsia" w:ascii="仿宋_GB2312" w:hAnsi="黑体" w:eastAsia="仿宋_GB2312" w:cs="黑体"/>
          <w:color w:val="auto"/>
          <w:sz w:val="32"/>
          <w:szCs w:val="32"/>
          <w:lang w:val="en-US" w:eastAsia="zh-CN"/>
        </w:rPr>
        <w:fldChar w:fldCharType="end"/>
      </w:r>
      <w:r>
        <w:rPr>
          <w:rFonts w:hint="eastAsia" w:ascii="仿宋_GB2312" w:hAnsi="黑体" w:eastAsia="仿宋_GB2312" w:cs="黑体"/>
          <w:color w:val="auto"/>
          <w:sz w:val="32"/>
          <w:szCs w:val="32"/>
          <w:lang w:val="en-US" w:eastAsia="zh-CN"/>
        </w:rPr>
        <w:t>以上物品需在隔离人员隔离前备好。</w:t>
      </w:r>
    </w:p>
    <w:p>
      <w:pPr>
        <w:spacing w:line="580" w:lineRule="exact"/>
        <w:ind w:firstLine="640" w:firstLineChars="200"/>
        <w:rPr>
          <w:rFonts w:hint="eastAsia" w:ascii="仿宋_GB2312" w:hAnsi="黑体" w:eastAsia="仿宋_GB2312" w:cs="黑体"/>
          <w:color w:val="auto"/>
          <w:sz w:val="32"/>
          <w:szCs w:val="32"/>
          <w:lang w:eastAsia="zh-CN"/>
        </w:rPr>
      </w:pP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2）临时</w:t>
      </w:r>
      <w:r>
        <w:rPr>
          <w:rFonts w:hint="eastAsia" w:ascii="仿宋_GB2312" w:hAnsi="黑体" w:eastAsia="仿宋_GB2312" w:cs="黑体"/>
          <w:color w:val="auto"/>
          <w:sz w:val="32"/>
          <w:szCs w:val="32"/>
        </w:rPr>
        <w:t>隔离</w:t>
      </w:r>
      <w:r>
        <w:rPr>
          <w:rFonts w:hint="eastAsia" w:ascii="仿宋_GB2312" w:hAnsi="仿宋_GB2312" w:eastAsia="仿宋_GB2312" w:cs="仿宋_GB2312"/>
          <w:color w:val="auto"/>
          <w:spacing w:val="5"/>
          <w:sz w:val="32"/>
          <w:szCs w:val="32"/>
          <w:lang w:eastAsia="zh-CN"/>
        </w:rPr>
        <w:t>观察</w:t>
      </w:r>
      <w:r>
        <w:rPr>
          <w:rFonts w:hint="eastAsia" w:ascii="仿宋_GB2312" w:hAnsi="黑体" w:eastAsia="仿宋_GB2312" w:cs="黑体"/>
          <w:color w:val="auto"/>
          <w:sz w:val="32"/>
          <w:szCs w:val="32"/>
          <w:lang w:eastAsia="zh-CN"/>
        </w:rPr>
        <w:t>对象</w:t>
      </w:r>
      <w:bookmarkStart w:id="0" w:name="_GoBack"/>
      <w:bookmarkEnd w:id="0"/>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1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①</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近14天有重点地区旅居史或接触史的返校学生。</w:t>
      </w:r>
    </w:p>
    <w:p>
      <w:pPr>
        <w:spacing w:line="580" w:lineRule="exact"/>
        <w:ind w:firstLine="640" w:firstLineChars="200"/>
        <w:rPr>
          <w:rFonts w:hint="eastAsia" w:ascii="仿宋_GB2312" w:hAnsi="黑体" w:eastAsia="仿宋_GB2312" w:cs="黑体"/>
          <w:color w:val="auto"/>
          <w:sz w:val="32"/>
          <w:szCs w:val="32"/>
          <w:lang w:val="en-US" w:eastAsia="zh-CN"/>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2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②</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有发热、乏力、咳嗽等症状</w:t>
      </w:r>
      <w:r>
        <w:rPr>
          <w:rFonts w:hint="eastAsia" w:ascii="仿宋_GB2312" w:hAnsi="黑体" w:eastAsia="仿宋_GB2312" w:cs="黑体"/>
          <w:color w:val="auto"/>
          <w:sz w:val="32"/>
          <w:szCs w:val="32"/>
          <w:lang w:val="en-US" w:eastAsia="zh-CN"/>
        </w:rPr>
        <w:t>经就医后确诊为非新型冠状病毒感染的肺炎（提供近14天医院证明）但体温持续大于37.3℃等症状的学生。</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3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③</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 xml:space="preserve">进行单间隔离；隔离人员的活动限制在隔离房内，原则上不设陪护；与隔离人员相关的诊疗活动在隔离房内进行。 </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 xml:space="preserve">（3）根据新型冠状病毒的传播途径，在实施标准预防的基础上，采取飞沫隔离与接触隔离措施 </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1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①</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 xml:space="preserve">应将隔离人员安置在具备有效通风条件的隔离病房内。 </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2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②</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 xml:space="preserve">隔离病房的门必须随时保持关闭。 </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3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③</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 xml:space="preserve">隔离病房应设有专用的卫生间、洗手池。 </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4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④</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用于</w:t>
      </w:r>
      <w:r>
        <w:rPr>
          <w:rFonts w:hint="eastAsia" w:ascii="仿宋_GB2312" w:hAnsi="黑体" w:eastAsia="仿宋_GB2312" w:cs="黑体"/>
          <w:color w:val="auto"/>
          <w:sz w:val="32"/>
          <w:szCs w:val="32"/>
          <w:lang w:eastAsia="zh-CN"/>
        </w:rPr>
        <w:t>临时</w:t>
      </w:r>
      <w:r>
        <w:rPr>
          <w:rFonts w:hint="eastAsia" w:ascii="仿宋_GB2312" w:hAnsi="黑体" w:eastAsia="仿宋_GB2312" w:cs="黑体"/>
          <w:color w:val="auto"/>
          <w:sz w:val="32"/>
          <w:szCs w:val="32"/>
        </w:rPr>
        <w:t xml:space="preserve">隔离人员的听诊器、温度计、血压计等医疗器具实行专人专用。非专人专用的医疗器具在用于其他隔离人员前，应当进行彻底清洁和消毒。 </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5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⑤</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隔离房</w:t>
      </w:r>
      <w:r>
        <w:rPr>
          <w:rFonts w:hint="eastAsia" w:ascii="仿宋_GB2312" w:hAnsi="黑体" w:eastAsia="仿宋_GB2312" w:cs="黑体"/>
          <w:color w:val="auto"/>
          <w:sz w:val="32"/>
          <w:szCs w:val="32"/>
          <w:lang w:eastAsia="zh-CN"/>
        </w:rPr>
        <w:t>间</w:t>
      </w:r>
      <w:r>
        <w:rPr>
          <w:rFonts w:hint="eastAsia" w:ascii="仿宋_GB2312" w:hAnsi="黑体" w:eastAsia="仿宋_GB2312" w:cs="黑体"/>
          <w:color w:val="auto"/>
          <w:sz w:val="32"/>
          <w:szCs w:val="32"/>
        </w:rPr>
        <w:t xml:space="preserve">配置消毒剂。 </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6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⑥</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隔离房</w:t>
      </w:r>
      <w:r>
        <w:rPr>
          <w:rFonts w:hint="eastAsia" w:ascii="仿宋_GB2312" w:hAnsi="黑体" w:eastAsia="仿宋_GB2312" w:cs="黑体"/>
          <w:color w:val="auto"/>
          <w:sz w:val="32"/>
          <w:szCs w:val="32"/>
          <w:lang w:eastAsia="zh-CN"/>
        </w:rPr>
        <w:t>间</w:t>
      </w:r>
      <w:r>
        <w:rPr>
          <w:rFonts w:hint="eastAsia" w:ascii="仿宋_GB2312" w:hAnsi="黑体" w:eastAsia="仿宋_GB2312" w:cs="黑体"/>
          <w:color w:val="auto"/>
          <w:sz w:val="32"/>
          <w:szCs w:val="32"/>
        </w:rPr>
        <w:t>应当设立明确的标识。</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（4）对隔离人员进行培训和指导</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1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①</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 xml:space="preserve">隔离人员应当佩戴外科口罩。 </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2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②</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在咳嗽或者打喷嚏时用卫生纸遮掩口鼻，然后将卫生纸丢入医疗废物容器。</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3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③</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在接触呼吸道分泌物后应当使用清洁剂洗手或者使用消毒剂消毒双手。</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（5）隔离</w:t>
      </w:r>
      <w:r>
        <w:rPr>
          <w:rFonts w:hint="eastAsia" w:ascii="仿宋_GB2312" w:hAnsi="黑体" w:eastAsia="仿宋_GB2312" w:cs="黑体"/>
          <w:color w:val="auto"/>
          <w:sz w:val="32"/>
          <w:szCs w:val="32"/>
          <w:lang w:eastAsia="zh-CN"/>
        </w:rPr>
        <w:t>观察</w:t>
      </w:r>
      <w:r>
        <w:rPr>
          <w:rFonts w:hint="eastAsia" w:ascii="仿宋_GB2312" w:hAnsi="黑体" w:eastAsia="仿宋_GB2312" w:cs="黑体"/>
          <w:color w:val="auto"/>
          <w:sz w:val="32"/>
          <w:szCs w:val="32"/>
        </w:rPr>
        <w:t>区设置</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1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①</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将整个隔离</w:t>
      </w:r>
      <w:r>
        <w:rPr>
          <w:rFonts w:hint="eastAsia" w:ascii="仿宋_GB2312" w:hAnsi="黑体" w:eastAsia="仿宋_GB2312" w:cs="黑体"/>
          <w:color w:val="auto"/>
          <w:sz w:val="32"/>
          <w:szCs w:val="32"/>
          <w:lang w:eastAsia="zh-CN"/>
        </w:rPr>
        <w:t>观察</w:t>
      </w:r>
      <w:r>
        <w:rPr>
          <w:rFonts w:hint="eastAsia" w:ascii="仿宋_GB2312" w:hAnsi="黑体" w:eastAsia="仿宋_GB2312" w:cs="黑体"/>
          <w:color w:val="auto"/>
          <w:sz w:val="32"/>
          <w:szCs w:val="32"/>
        </w:rPr>
        <w:t>区分为清洁区、潜在污染区和污染区</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rPr>
        <w:t>清洁区包括医务人员的值班室</w:t>
      </w:r>
      <w:r>
        <w:rPr>
          <w:rFonts w:hint="eastAsia" w:ascii="仿宋_GB2312" w:hAnsi="黑体" w:eastAsia="仿宋_GB2312" w:cs="黑体"/>
          <w:color w:val="auto"/>
          <w:sz w:val="32"/>
          <w:szCs w:val="32"/>
          <w:lang w:eastAsia="zh-CN"/>
        </w:rPr>
        <w:t>（现在的医务室）</w:t>
      </w:r>
      <w:r>
        <w:rPr>
          <w:rFonts w:hint="eastAsia" w:ascii="仿宋_GB2312" w:hAnsi="黑体" w:eastAsia="仿宋_GB2312" w:cs="黑体"/>
          <w:color w:val="auto"/>
          <w:sz w:val="32"/>
          <w:szCs w:val="32"/>
        </w:rPr>
        <w:t>、隔离</w:t>
      </w:r>
      <w:r>
        <w:rPr>
          <w:rFonts w:hint="eastAsia" w:ascii="仿宋_GB2312" w:hAnsi="黑体" w:eastAsia="仿宋_GB2312" w:cs="黑体"/>
          <w:color w:val="auto"/>
          <w:sz w:val="32"/>
          <w:szCs w:val="32"/>
          <w:lang w:eastAsia="zh-CN"/>
        </w:rPr>
        <w:t>观察</w:t>
      </w:r>
      <w:r>
        <w:rPr>
          <w:rFonts w:hint="eastAsia" w:ascii="仿宋_GB2312" w:hAnsi="黑体" w:eastAsia="仿宋_GB2312" w:cs="黑体"/>
          <w:color w:val="auto"/>
          <w:sz w:val="32"/>
          <w:szCs w:val="32"/>
        </w:rPr>
        <w:t>区</w:t>
      </w:r>
      <w:r>
        <w:rPr>
          <w:rFonts w:hint="eastAsia" w:ascii="仿宋_GB2312" w:hAnsi="黑体" w:eastAsia="仿宋_GB2312" w:cs="黑体"/>
          <w:color w:val="auto"/>
          <w:sz w:val="32"/>
          <w:szCs w:val="32"/>
          <w:lang w:eastAsia="zh-CN"/>
        </w:rPr>
        <w:t>的专职</w:t>
      </w:r>
      <w:r>
        <w:rPr>
          <w:rFonts w:hint="eastAsia" w:ascii="仿宋" w:hAnsi="仿宋" w:eastAsia="仿宋" w:cs="仿宋"/>
          <w:color w:val="auto"/>
          <w:sz w:val="32"/>
          <w:szCs w:val="32"/>
        </w:rPr>
        <w:t>宿管人员</w:t>
      </w:r>
      <w:r>
        <w:rPr>
          <w:rFonts w:hint="eastAsia" w:ascii="仿宋_GB2312" w:hAnsi="黑体" w:eastAsia="仿宋_GB2312" w:cs="黑体"/>
          <w:color w:val="auto"/>
          <w:sz w:val="32"/>
          <w:szCs w:val="32"/>
          <w:lang w:eastAsia="zh-CN"/>
        </w:rPr>
        <w:t>办公室</w:t>
      </w:r>
      <w:r>
        <w:rPr>
          <w:rFonts w:hint="eastAsia" w:ascii="仿宋_GB2312" w:hAnsi="黑体" w:eastAsia="仿宋_GB2312" w:cs="黑体"/>
          <w:color w:val="auto"/>
          <w:sz w:val="32"/>
          <w:szCs w:val="32"/>
        </w:rPr>
        <w:t>等；潜在污染区包括隔离</w:t>
      </w:r>
      <w:r>
        <w:rPr>
          <w:rFonts w:hint="eastAsia" w:ascii="仿宋_GB2312" w:hAnsi="黑体" w:eastAsia="仿宋_GB2312" w:cs="黑体"/>
          <w:color w:val="auto"/>
          <w:sz w:val="32"/>
          <w:szCs w:val="32"/>
          <w:lang w:eastAsia="zh-CN"/>
        </w:rPr>
        <w:t>观察</w:t>
      </w:r>
      <w:r>
        <w:rPr>
          <w:rFonts w:hint="eastAsia" w:ascii="仿宋_GB2312" w:hAnsi="黑体" w:eastAsia="仿宋_GB2312" w:cs="黑体"/>
          <w:color w:val="auto"/>
          <w:sz w:val="32"/>
          <w:szCs w:val="32"/>
        </w:rPr>
        <w:t>区医务人员的办公室、治疗室、内走廊等；污染区包括处置室、</w:t>
      </w:r>
      <w:r>
        <w:rPr>
          <w:rFonts w:hint="eastAsia" w:ascii="仿宋_GB2312" w:hAnsi="黑体" w:eastAsia="仿宋_GB2312" w:cs="黑体"/>
          <w:color w:val="auto"/>
          <w:sz w:val="32"/>
          <w:szCs w:val="32"/>
          <w:lang w:eastAsia="zh-CN"/>
        </w:rPr>
        <w:t>隔离间</w:t>
      </w:r>
      <w:r>
        <w:rPr>
          <w:rFonts w:hint="eastAsia" w:ascii="仿宋_GB2312" w:hAnsi="黑体" w:eastAsia="仿宋_GB2312" w:cs="黑体"/>
          <w:color w:val="auto"/>
          <w:sz w:val="32"/>
          <w:szCs w:val="32"/>
        </w:rPr>
        <w:t xml:space="preserve">等。 </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2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②</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在清洁区和潜在污染区、潜在污染区和污染区之间应当分别设立缓冲间，并有实际的隔离屏障（如隔离门）。</w:t>
      </w:r>
    </w:p>
    <w:p>
      <w:pPr>
        <w:spacing w:line="580" w:lineRule="exact"/>
        <w:ind w:firstLine="643" w:firstLineChars="200"/>
        <w:rPr>
          <w:rFonts w:hint="eastAsia" w:ascii="仿宋_GB2312" w:hAnsi="黑体" w:eastAsia="仿宋_GB2312" w:cs="黑体"/>
          <w:b/>
          <w:bCs/>
          <w:color w:val="auto"/>
          <w:sz w:val="32"/>
          <w:szCs w:val="32"/>
        </w:rPr>
      </w:pPr>
      <w:r>
        <w:rPr>
          <w:rFonts w:hint="eastAsia" w:ascii="仿宋_GB2312" w:hAnsi="黑体" w:eastAsia="仿宋_GB2312" w:cs="黑体"/>
          <w:b/>
          <w:bCs/>
          <w:color w:val="auto"/>
          <w:sz w:val="32"/>
          <w:szCs w:val="32"/>
        </w:rPr>
        <w:t>2.防疫物资供应</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按照隔离区住宿规模储备足够数量的口罩、体温计、洗手液、消毒剂等防疫必备品；同时满足隔离区域一线防护人员的防护需要，储备足够数量的医用防护口罩、工作服、隔离衣或防护服、鞋套、手套、工作帽、护目镜或防护口罩等。</w:t>
      </w:r>
    </w:p>
    <w:p>
      <w:pPr>
        <w:spacing w:line="580" w:lineRule="exact"/>
        <w:ind w:firstLine="643" w:firstLineChars="200"/>
        <w:rPr>
          <w:rFonts w:hint="eastAsia" w:ascii="仿宋_GB2312" w:hAnsi="黑体" w:eastAsia="仿宋_GB2312" w:cs="黑体"/>
          <w:b/>
          <w:bCs/>
          <w:color w:val="auto"/>
          <w:sz w:val="32"/>
          <w:szCs w:val="32"/>
        </w:rPr>
      </w:pPr>
      <w:r>
        <w:rPr>
          <w:rFonts w:hint="eastAsia" w:ascii="仿宋_GB2312" w:hAnsi="黑体" w:eastAsia="仿宋_GB2312" w:cs="黑体"/>
          <w:b/>
          <w:bCs/>
          <w:color w:val="auto"/>
          <w:sz w:val="32"/>
          <w:szCs w:val="32"/>
        </w:rPr>
        <w:t>3.隔离区管控</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（1）主管领导和工作人员要深入一线，靠前指挥，严格执行领导带班和工作人员24小时值班制度。</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2）隔离人员及防疫保障人员出现发热、乏力、咳嗽、腹泻等症状时，应立即报告学校疫情防控工作领导小组，做到“早发现、早报告、早隔离、早诊断、早治疗”。学校疫情防控工作领导小组派人护送疑似患者就医，并及时将情况报告省教育厅和卫健委，在卫健委的指导下做好疫情处理工作。在疑似患者的诊断结果尚未出来前，对与疑似患者有密切接触者进行隔离；安排医务人员对隔离者进行跟踪管理、医学观察和体温检测等工作。</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（3）建立消毒登记本。内容包括：空气、地面、物理表面及使用过的医疗用品等消毒方式及持续时间、医疗废物及污染衣服的处理等情况，并有实施消毒人和记录者的签名，注明记录时间。</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 xml:space="preserve">（4）隔离人员及防疫人员要每日接受体温监测。 </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 xml:space="preserve">（5）校医务室应当合理安排医务人员的工作，避免过度劳累，并及时对其健康情况进行监测。 </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（6）使用后的口罩妥善处理：</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1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①</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健康人群佩戴过的口罩,一般在口罩变形、弄湿或弄脏导致防护性能降低时更换。健康人群使用后的口罩,按照生活垃圾分类的要求处理即可。</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2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②</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隔离</w:t>
      </w:r>
      <w:r>
        <w:rPr>
          <w:rFonts w:hint="eastAsia" w:ascii="仿宋_GB2312" w:hAnsi="黑体" w:eastAsia="仿宋_GB2312" w:cs="黑体"/>
          <w:color w:val="auto"/>
          <w:sz w:val="32"/>
          <w:szCs w:val="32"/>
          <w:lang w:eastAsia="zh-CN"/>
        </w:rPr>
        <w:t>观察</w:t>
      </w:r>
      <w:r>
        <w:rPr>
          <w:rFonts w:hint="eastAsia" w:ascii="仿宋_GB2312" w:hAnsi="黑体" w:eastAsia="仿宋_GB2312" w:cs="黑体"/>
          <w:color w:val="auto"/>
          <w:sz w:val="32"/>
          <w:szCs w:val="32"/>
        </w:rPr>
        <w:t>区的</w:t>
      </w:r>
      <w:r>
        <w:rPr>
          <w:rFonts w:hint="eastAsia" w:ascii="仿宋_GB2312" w:hAnsi="黑体" w:eastAsia="仿宋_GB2312" w:cs="黑体"/>
          <w:color w:val="auto"/>
          <w:sz w:val="32"/>
          <w:szCs w:val="32"/>
          <w:lang w:eastAsia="zh-CN"/>
        </w:rPr>
        <w:t>废弃</w:t>
      </w:r>
      <w:r>
        <w:rPr>
          <w:rFonts w:hint="eastAsia" w:ascii="仿宋_GB2312" w:hAnsi="黑体" w:eastAsia="仿宋_GB2312" w:cs="黑体"/>
          <w:color w:val="auto"/>
          <w:sz w:val="32"/>
          <w:szCs w:val="32"/>
        </w:rPr>
        <w:t>口罩,不可随意丢弃,应视作医疗废弃物,严格按照医疗废弃物有关流程处理。</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3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③</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抚河校区及青山湖校区各区域、楼层均设有“废弃口罩指定投放处”，请广大师生严格按照防疫要求，将废弃口罩投入指定垃圾箱内；后勤保障中心安排专门人员及时收集处理，并通过电子系统实时监控。</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fldChar w:fldCharType="begin"/>
      </w:r>
      <w:r>
        <w:rPr>
          <w:rFonts w:hint="eastAsia" w:ascii="仿宋_GB2312" w:hAnsi="黑体" w:eastAsia="仿宋_GB2312" w:cs="黑体"/>
          <w:color w:val="auto"/>
          <w:sz w:val="32"/>
          <w:szCs w:val="32"/>
        </w:rPr>
        <w:instrText xml:space="preserve"> = 4 \* GB3 \* MERGEFORMAT </w:instrText>
      </w:r>
      <w:r>
        <w:rPr>
          <w:rFonts w:hint="eastAsia" w:ascii="仿宋_GB2312" w:hAnsi="黑体" w:eastAsia="仿宋_GB2312" w:cs="黑体"/>
          <w:color w:val="auto"/>
          <w:sz w:val="32"/>
          <w:szCs w:val="32"/>
        </w:rPr>
        <w:fldChar w:fldCharType="separate"/>
      </w:r>
      <w:r>
        <w:rPr>
          <w:rFonts w:hint="eastAsia" w:ascii="仿宋_GB2312" w:hAnsi="黑体" w:eastAsia="仿宋_GB2312" w:cs="黑体"/>
          <w:color w:val="auto"/>
          <w:sz w:val="32"/>
          <w:szCs w:val="32"/>
        </w:rPr>
        <w:t>④</w:t>
      </w:r>
      <w:r>
        <w:rPr>
          <w:rFonts w:hint="eastAsia" w:ascii="仿宋_GB2312" w:hAnsi="黑体" w:eastAsia="仿宋_GB2312" w:cs="黑体"/>
          <w:color w:val="auto"/>
          <w:sz w:val="32"/>
          <w:szCs w:val="32"/>
        </w:rPr>
        <w:fldChar w:fldCharType="end"/>
      </w:r>
      <w:r>
        <w:rPr>
          <w:rFonts w:hint="eastAsia" w:ascii="仿宋_GB2312" w:hAnsi="黑体" w:eastAsia="仿宋_GB2312" w:cs="黑体"/>
          <w:color w:val="auto"/>
          <w:sz w:val="32"/>
          <w:szCs w:val="32"/>
        </w:rPr>
        <w:t>隔离区内各层均设有“医疗废物垃圾收集箱”，隔离人员必须将废弃口罩投入指定垃圾箱内，后勤保障中心统一将隔离区的废弃口罩收集并按照医疗废弃物流程处理。</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C00000"/>
          <w:sz w:val="32"/>
          <w:szCs w:val="32"/>
          <w:lang w:val="en-US" w:eastAsia="zh-CN"/>
        </w:rPr>
        <w:t>（7）隔离观察区准备工作应在开学前1周完成，并于开学前2天进行预案演练，使防疫工作人员熟悉应急业务，提高广大师生的自我防护能力，力争将</w:t>
      </w:r>
      <w:r>
        <w:rPr>
          <w:rFonts w:hint="eastAsia" w:ascii="仿宋_GB2312" w:hAnsi="黑体" w:eastAsia="仿宋_GB2312" w:cs="黑体"/>
          <w:color w:val="C00000"/>
          <w:sz w:val="32"/>
          <w:szCs w:val="32"/>
          <w:lang w:eastAsia="zh-CN"/>
        </w:rPr>
        <w:t>新型冠状病毒在学校内的传播风险</w:t>
      </w:r>
      <w:r>
        <w:rPr>
          <w:rFonts w:hint="eastAsia" w:ascii="仿宋_GB2312" w:hAnsi="黑体" w:eastAsia="仿宋_GB2312" w:cs="黑体"/>
          <w:color w:val="C00000"/>
          <w:sz w:val="32"/>
          <w:szCs w:val="32"/>
          <w:lang w:val="en-US" w:eastAsia="zh-CN"/>
        </w:rPr>
        <w:t>降到最低。</w:t>
      </w:r>
    </w:p>
    <w:p>
      <w:p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val="en-US" w:eastAsia="zh-CN"/>
        </w:rPr>
        <w:t>（8）隔离人员及防疫保障工作人员应树立保密意识，不得在微信、微博等网络平台发布有关信息。</w:t>
      </w:r>
    </w:p>
    <w:p>
      <w:pPr>
        <w:spacing w:line="580" w:lineRule="exact"/>
        <w:ind w:firstLine="643" w:firstLineChars="200"/>
        <w:rPr>
          <w:rFonts w:hint="eastAsia" w:ascii="仿宋_GB2312" w:hAnsi="黑体" w:eastAsia="仿宋_GB2312" w:cs="黑体"/>
          <w:b/>
          <w:bCs/>
          <w:color w:val="auto"/>
          <w:sz w:val="32"/>
          <w:szCs w:val="32"/>
        </w:rPr>
      </w:pPr>
      <w:r>
        <w:rPr>
          <w:rFonts w:hint="eastAsia" w:ascii="仿宋_GB2312" w:hAnsi="黑体" w:eastAsia="仿宋_GB2312" w:cs="黑体"/>
          <w:b/>
          <w:bCs/>
          <w:color w:val="auto"/>
          <w:sz w:val="32"/>
          <w:szCs w:val="32"/>
          <w:lang w:eastAsia="zh-CN"/>
        </w:rPr>
        <w:t>三、</w:t>
      </w:r>
      <w:r>
        <w:rPr>
          <w:rFonts w:hint="eastAsia" w:ascii="仿宋_GB2312" w:hAnsi="黑体" w:eastAsia="仿宋_GB2312" w:cs="黑体"/>
          <w:b/>
          <w:bCs/>
          <w:color w:val="auto"/>
          <w:sz w:val="32"/>
          <w:szCs w:val="32"/>
        </w:rPr>
        <w:t>防疫工作人员安排</w:t>
      </w:r>
    </w:p>
    <w:p>
      <w:pPr>
        <w:spacing w:line="580" w:lineRule="exact"/>
        <w:ind w:firstLine="640" w:firstLineChars="200"/>
        <w:rPr>
          <w:rFonts w:hint="eastAsia" w:ascii="仿宋_GB2312" w:hAnsi="黑体" w:eastAsia="仿宋_GB2312" w:cs="黑体"/>
          <w:color w:val="C00000"/>
          <w:sz w:val="32"/>
          <w:szCs w:val="32"/>
          <w:lang w:eastAsia="zh-CN"/>
        </w:rPr>
      </w:pPr>
      <w:r>
        <w:rPr>
          <w:rFonts w:hint="eastAsia" w:ascii="仿宋_GB2312" w:hAnsi="黑体" w:eastAsia="仿宋_GB2312" w:cs="黑体"/>
          <w:color w:val="C00000"/>
          <w:sz w:val="32"/>
          <w:szCs w:val="32"/>
        </w:rPr>
        <w:t>（1）校医务室</w:t>
      </w:r>
      <w:r>
        <w:rPr>
          <w:rFonts w:hint="eastAsia" w:ascii="仿宋_GB2312" w:hAnsi="黑体" w:eastAsia="仿宋_GB2312" w:cs="黑体"/>
          <w:color w:val="C00000"/>
          <w:sz w:val="32"/>
          <w:szCs w:val="32"/>
          <w:lang w:eastAsia="zh-CN"/>
        </w:rPr>
        <w:t>责任人</w:t>
      </w:r>
      <w:r>
        <w:rPr>
          <w:rFonts w:hint="eastAsia" w:ascii="仿宋_GB2312" w:hAnsi="黑体" w:eastAsia="仿宋_GB2312" w:cs="黑体"/>
          <w:color w:val="C00000"/>
          <w:sz w:val="32"/>
          <w:szCs w:val="32"/>
        </w:rPr>
        <w:t>：</w:t>
      </w:r>
      <w:r>
        <w:rPr>
          <w:rFonts w:hint="eastAsia" w:ascii="仿宋_GB2312" w:hAnsi="黑体" w:eastAsia="仿宋_GB2312" w:cs="黑体"/>
          <w:color w:val="C00000"/>
          <w:sz w:val="32"/>
          <w:szCs w:val="32"/>
          <w:lang w:eastAsia="zh-CN"/>
        </w:rPr>
        <w:t>何友花</w:t>
      </w:r>
    </w:p>
    <w:p>
      <w:pPr>
        <w:spacing w:line="580" w:lineRule="exact"/>
        <w:ind w:firstLine="640" w:firstLineChars="200"/>
        <w:rPr>
          <w:rFonts w:hint="eastAsia" w:ascii="仿宋_GB2312" w:hAnsi="黑体" w:eastAsia="仿宋_GB2312" w:cs="黑体"/>
          <w:color w:val="auto"/>
          <w:sz w:val="32"/>
          <w:szCs w:val="32"/>
          <w:lang w:val="en-US" w:eastAsia="zh-CN"/>
        </w:rPr>
      </w:pPr>
      <w:r>
        <w:rPr>
          <w:rFonts w:hint="eastAsia" w:ascii="仿宋_GB2312" w:hAnsi="黑体" w:eastAsia="仿宋_GB2312" w:cs="黑体"/>
          <w:color w:val="auto"/>
          <w:sz w:val="32"/>
          <w:szCs w:val="32"/>
        </w:rPr>
        <w:t>提供医疗支持服务，切实保障广大师生的身体健康及生命安全</w:t>
      </w:r>
      <w:r>
        <w:rPr>
          <w:rFonts w:hint="eastAsia" w:ascii="仿宋_GB2312" w:hAnsi="黑体" w:eastAsia="仿宋_GB2312" w:cs="黑体"/>
          <w:color w:val="auto"/>
          <w:sz w:val="32"/>
          <w:szCs w:val="32"/>
          <w:lang w:eastAsia="zh-CN"/>
        </w:rPr>
        <w:t>；</w:t>
      </w:r>
      <w:r>
        <w:rPr>
          <w:rFonts w:hint="eastAsia" w:ascii="仿宋_GB2312" w:hAnsi="黑体" w:eastAsia="仿宋_GB2312" w:cs="黑体"/>
          <w:color w:val="auto"/>
          <w:sz w:val="32"/>
          <w:szCs w:val="32"/>
          <w:lang w:val="en-US" w:eastAsia="zh-CN"/>
        </w:rPr>
        <w:t>负责接报隔离相关信息，为隔离学生办理隔离及解除隔离手续，做好隔离人员登记台账</w:t>
      </w:r>
      <w:r>
        <w:rPr>
          <w:rFonts w:hint="eastAsia" w:ascii="仿宋_GB2312" w:hAnsi="黑体" w:eastAsia="仿宋_GB2312" w:cs="黑体"/>
          <w:color w:val="auto"/>
          <w:sz w:val="32"/>
          <w:szCs w:val="32"/>
        </w:rPr>
        <w:t>，并指导他们学习掌握科学规范的防护知识和技能</w:t>
      </w:r>
      <w:r>
        <w:rPr>
          <w:rFonts w:hint="eastAsia" w:ascii="仿宋_GB2312" w:hAnsi="黑体" w:eastAsia="仿宋_GB2312" w:cs="黑体"/>
          <w:color w:val="auto"/>
          <w:sz w:val="32"/>
          <w:szCs w:val="32"/>
          <w:lang w:val="en-US" w:eastAsia="zh-CN"/>
        </w:rPr>
        <w:t>。</w:t>
      </w:r>
    </w:p>
    <w:p>
      <w:pPr>
        <w:numPr>
          <w:ilvl w:val="0"/>
          <w:numId w:val="1"/>
        </w:numPr>
        <w:spacing w:line="580" w:lineRule="exact"/>
        <w:ind w:firstLine="640" w:firstLineChars="200"/>
        <w:rPr>
          <w:rFonts w:hint="eastAsia" w:ascii="仿宋_GB2312" w:hAnsi="黑体" w:eastAsia="仿宋_GB2312" w:cs="黑体"/>
          <w:color w:val="C00000"/>
          <w:sz w:val="32"/>
          <w:szCs w:val="32"/>
        </w:rPr>
      </w:pPr>
      <w:r>
        <w:rPr>
          <w:rFonts w:hint="eastAsia" w:ascii="仿宋_GB2312" w:hAnsi="黑体" w:eastAsia="仿宋_GB2312" w:cs="黑体"/>
          <w:color w:val="C00000"/>
          <w:sz w:val="32"/>
          <w:szCs w:val="32"/>
          <w:lang w:eastAsia="zh-CN"/>
        </w:rPr>
        <w:t>宿管责任人</w:t>
      </w:r>
      <w:r>
        <w:rPr>
          <w:rFonts w:hint="eastAsia" w:ascii="仿宋_GB2312" w:hAnsi="黑体" w:eastAsia="仿宋_GB2312" w:cs="黑体"/>
          <w:color w:val="C00000"/>
          <w:sz w:val="32"/>
          <w:szCs w:val="32"/>
        </w:rPr>
        <w:t>：</w:t>
      </w:r>
      <w:r>
        <w:rPr>
          <w:rFonts w:hint="eastAsia" w:ascii="仿宋_GB2312" w:hAnsi="黑体" w:eastAsia="仿宋_GB2312" w:cs="黑体"/>
          <w:color w:val="C00000"/>
          <w:sz w:val="32"/>
          <w:szCs w:val="32"/>
          <w:lang w:val="en-US" w:eastAsia="zh-CN"/>
        </w:rPr>
        <w:t>***（具体人员）</w:t>
      </w:r>
    </w:p>
    <w:p>
      <w:pPr>
        <w:numPr>
          <w:ilvl w:val="0"/>
          <w:numId w:val="0"/>
        </w:numPr>
        <w:spacing w:line="58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有效发挥岗位屏障作用，做好隔离区进出人员的登记及体温测量，谢绝非本区域人员探视，防止输入性病毒。</w:t>
      </w:r>
    </w:p>
    <w:p>
      <w:pPr>
        <w:numPr>
          <w:ilvl w:val="0"/>
          <w:numId w:val="1"/>
        </w:numPr>
        <w:spacing w:line="580" w:lineRule="exact"/>
        <w:ind w:left="0" w:leftChars="0" w:firstLine="640" w:firstLineChars="200"/>
        <w:rPr>
          <w:rFonts w:hint="eastAsia" w:ascii="仿宋_GB2312" w:hAnsi="黑体" w:eastAsia="仿宋_GB2312" w:cs="黑体"/>
          <w:color w:val="C00000"/>
          <w:sz w:val="32"/>
          <w:szCs w:val="32"/>
        </w:rPr>
      </w:pPr>
      <w:r>
        <w:rPr>
          <w:rFonts w:hint="eastAsia" w:ascii="仿宋_GB2312" w:hAnsi="黑体" w:eastAsia="仿宋_GB2312" w:cs="黑体"/>
          <w:color w:val="C00000"/>
          <w:sz w:val="32"/>
          <w:szCs w:val="32"/>
        </w:rPr>
        <w:t>食堂</w:t>
      </w:r>
      <w:r>
        <w:rPr>
          <w:rFonts w:hint="eastAsia" w:ascii="仿宋_GB2312" w:hAnsi="黑体" w:eastAsia="仿宋_GB2312" w:cs="黑体"/>
          <w:color w:val="C00000"/>
          <w:sz w:val="32"/>
          <w:szCs w:val="32"/>
          <w:lang w:eastAsia="zh-CN"/>
        </w:rPr>
        <w:t>管理责任人</w:t>
      </w:r>
      <w:r>
        <w:rPr>
          <w:rFonts w:hint="eastAsia" w:ascii="仿宋_GB2312" w:hAnsi="黑体" w:eastAsia="仿宋_GB2312" w:cs="黑体"/>
          <w:color w:val="C00000"/>
          <w:sz w:val="32"/>
          <w:szCs w:val="32"/>
        </w:rPr>
        <w:t>：</w:t>
      </w:r>
      <w:r>
        <w:rPr>
          <w:rFonts w:hint="eastAsia" w:ascii="仿宋_GB2312" w:hAnsi="黑体" w:eastAsia="仿宋_GB2312" w:cs="黑体"/>
          <w:color w:val="C00000"/>
          <w:sz w:val="32"/>
          <w:szCs w:val="32"/>
          <w:lang w:val="en-US" w:eastAsia="zh-CN"/>
        </w:rPr>
        <w:t>***</w:t>
      </w:r>
    </w:p>
    <w:p>
      <w:pPr>
        <w:numPr>
          <w:ilvl w:val="0"/>
          <w:numId w:val="0"/>
        </w:numPr>
        <w:spacing w:line="580" w:lineRule="exact"/>
        <w:ind w:leftChars="200" w:firstLine="320" w:firstLineChars="1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提供隔离人员的日常用餐，实施非接触式送餐服务。</w:t>
      </w:r>
    </w:p>
    <w:p>
      <w:pPr>
        <w:numPr>
          <w:ilvl w:val="0"/>
          <w:numId w:val="1"/>
        </w:numPr>
        <w:spacing w:line="580" w:lineRule="exact"/>
        <w:ind w:left="0" w:leftChars="0" w:firstLine="640" w:firstLineChars="200"/>
        <w:rPr>
          <w:rFonts w:hint="eastAsia" w:ascii="仿宋_GB2312" w:hAnsi="黑体" w:eastAsia="仿宋_GB2312" w:cs="黑体"/>
          <w:color w:val="C00000"/>
          <w:sz w:val="32"/>
          <w:szCs w:val="32"/>
        </w:rPr>
      </w:pPr>
      <w:r>
        <w:rPr>
          <w:rFonts w:hint="eastAsia" w:ascii="仿宋_GB2312" w:hAnsi="黑体" w:eastAsia="仿宋_GB2312" w:cs="黑体"/>
          <w:color w:val="C00000"/>
          <w:sz w:val="32"/>
          <w:szCs w:val="32"/>
        </w:rPr>
        <w:t>物资采购</w:t>
      </w:r>
      <w:r>
        <w:rPr>
          <w:rFonts w:hint="eastAsia" w:ascii="仿宋_GB2312" w:hAnsi="黑体" w:eastAsia="仿宋_GB2312" w:cs="黑体"/>
          <w:color w:val="C00000"/>
          <w:sz w:val="32"/>
          <w:szCs w:val="32"/>
          <w:lang w:eastAsia="zh-CN"/>
        </w:rPr>
        <w:t>责任人</w:t>
      </w:r>
      <w:r>
        <w:rPr>
          <w:rFonts w:hint="eastAsia" w:ascii="仿宋_GB2312" w:hAnsi="黑体" w:eastAsia="仿宋_GB2312" w:cs="黑体"/>
          <w:color w:val="C00000"/>
          <w:sz w:val="32"/>
          <w:szCs w:val="32"/>
        </w:rPr>
        <w:t>：</w:t>
      </w:r>
      <w:r>
        <w:rPr>
          <w:rFonts w:hint="eastAsia" w:ascii="仿宋_GB2312" w:hAnsi="黑体" w:eastAsia="仿宋_GB2312" w:cs="黑体"/>
          <w:color w:val="C00000"/>
          <w:sz w:val="32"/>
          <w:szCs w:val="32"/>
          <w:lang w:val="en-US" w:eastAsia="zh-CN"/>
        </w:rPr>
        <w:t>***</w:t>
      </w:r>
    </w:p>
    <w:p>
      <w:pPr>
        <w:numPr>
          <w:ilvl w:val="0"/>
          <w:numId w:val="0"/>
        </w:numPr>
        <w:spacing w:line="580" w:lineRule="exact"/>
        <w:ind w:leftChars="200" w:firstLine="320" w:firstLineChars="1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保障隔离人员日常生活用品的采购及医疗物资的供给。</w:t>
      </w:r>
    </w:p>
    <w:p>
      <w:pPr>
        <w:numPr>
          <w:ilvl w:val="0"/>
          <w:numId w:val="1"/>
        </w:numPr>
        <w:spacing w:line="580" w:lineRule="exact"/>
        <w:ind w:left="0" w:leftChars="0" w:firstLine="640" w:firstLineChars="200"/>
        <w:rPr>
          <w:rFonts w:hint="eastAsia" w:ascii="仿宋_GB2312" w:hAnsi="黑体" w:eastAsia="仿宋_GB2312" w:cs="黑体"/>
          <w:color w:val="C00000"/>
          <w:sz w:val="32"/>
          <w:szCs w:val="32"/>
          <w:lang w:val="en-US" w:eastAsia="zh-CN"/>
        </w:rPr>
      </w:pPr>
      <w:r>
        <w:rPr>
          <w:rFonts w:hint="eastAsia" w:ascii="仿宋_GB2312" w:hAnsi="黑体" w:eastAsia="仿宋_GB2312" w:cs="黑体"/>
          <w:color w:val="C00000"/>
          <w:sz w:val="32"/>
          <w:szCs w:val="32"/>
          <w:lang w:val="en-US" w:eastAsia="zh-CN"/>
        </w:rPr>
        <w:t>党团委组织责任人：***</w:t>
      </w:r>
    </w:p>
    <w:p>
      <w:pPr>
        <w:numPr>
          <w:ilvl w:val="0"/>
          <w:numId w:val="0"/>
        </w:numPr>
        <w:spacing w:line="580" w:lineRule="exact"/>
        <w:ind w:leftChars="200" w:firstLine="320" w:firstLineChars="100"/>
        <w:rPr>
          <w:rFonts w:hint="eastAsia" w:ascii="仿宋_GB2312" w:hAnsi="黑体" w:eastAsia="仿宋_GB2312" w:cs="黑体"/>
          <w:color w:val="auto"/>
          <w:sz w:val="32"/>
          <w:szCs w:val="32"/>
          <w:lang w:val="en-US" w:eastAsia="zh-CN"/>
        </w:rPr>
      </w:pPr>
      <w:r>
        <w:rPr>
          <w:rFonts w:hint="eastAsia" w:ascii="仿宋_GB2312" w:hAnsi="黑体" w:eastAsia="仿宋_GB2312" w:cs="黑体"/>
          <w:color w:val="auto"/>
          <w:sz w:val="32"/>
          <w:szCs w:val="32"/>
          <w:lang w:val="en-US" w:eastAsia="zh-CN"/>
        </w:rPr>
        <w:t>负责隔离人员思想稳定和情绪疏导</w:t>
      </w:r>
      <w:r>
        <w:rPr>
          <w:rFonts w:hint="eastAsia" w:ascii="仿宋_GB2312" w:hAnsi="黑体" w:eastAsia="仿宋_GB2312" w:cs="黑体"/>
          <w:color w:val="auto"/>
          <w:sz w:val="32"/>
          <w:szCs w:val="32"/>
        </w:rPr>
        <w:t>，消除恐慌心理</w:t>
      </w:r>
      <w:r>
        <w:rPr>
          <w:rFonts w:hint="eastAsia" w:ascii="仿宋_GB2312" w:hAnsi="黑体" w:eastAsia="仿宋_GB2312" w:cs="黑体"/>
          <w:color w:val="auto"/>
          <w:sz w:val="32"/>
          <w:szCs w:val="32"/>
          <w:lang w:val="en-US" w:eastAsia="zh-CN"/>
        </w:rPr>
        <w:t>等相关工作。</w:t>
      </w:r>
    </w:p>
    <w:p>
      <w:pPr>
        <w:numPr>
          <w:ilvl w:val="0"/>
          <w:numId w:val="1"/>
        </w:numPr>
        <w:spacing w:line="580" w:lineRule="exact"/>
        <w:ind w:left="0" w:leftChars="0"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机动人员</w:t>
      </w:r>
      <w:r>
        <w:rPr>
          <w:rFonts w:hint="eastAsia" w:ascii="仿宋_GB2312" w:hAnsi="黑体" w:eastAsia="仿宋_GB2312" w:cs="黑体"/>
          <w:color w:val="auto"/>
          <w:sz w:val="32"/>
          <w:szCs w:val="32"/>
          <w:lang w:eastAsia="zh-CN"/>
        </w:rPr>
        <w:t>：</w:t>
      </w:r>
    </w:p>
    <w:p>
      <w:pPr>
        <w:numPr>
          <w:ilvl w:val="0"/>
          <w:numId w:val="0"/>
        </w:numPr>
        <w:spacing w:line="580" w:lineRule="exact"/>
        <w:ind w:leftChars="200" w:firstLine="320" w:firstLineChars="1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应对其他突发情况。</w:t>
      </w:r>
    </w:p>
    <w:p>
      <w:pPr>
        <w:spacing w:line="580" w:lineRule="exact"/>
        <w:ind w:firstLine="640" w:firstLineChars="200"/>
        <w:rPr>
          <w:rFonts w:hint="eastAsia" w:ascii="仿宋_GB2312" w:hAnsi="黑体" w:eastAsia="仿宋_GB2312" w:cs="黑体"/>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libri">
    <w:altName w:val="微软雅黑"/>
    <w:panose1 w:val="020F0502020204030204"/>
    <w:charset w:val="86"/>
    <w:family w:val="swiss"/>
    <w:pitch w:val="default"/>
    <w:sig w:usb0="00000000" w:usb1="00000000"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新宋体">
    <w:panose1 w:val="02010609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03067"/>
      <w:docPartObj>
        <w:docPartGallery w:val="autotext"/>
      </w:docPartObj>
    </w:sdtPr>
    <w:sdtContent>
      <w:p>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92A9"/>
    <w:multiLevelType w:val="singleLevel"/>
    <w:tmpl w:val="11A892A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67B6018"/>
    <w:rsid w:val="000B4389"/>
    <w:rsid w:val="0017102C"/>
    <w:rsid w:val="00354FDF"/>
    <w:rsid w:val="00647919"/>
    <w:rsid w:val="00841234"/>
    <w:rsid w:val="00A85593"/>
    <w:rsid w:val="00FB12FB"/>
    <w:rsid w:val="01930E83"/>
    <w:rsid w:val="01F37C6B"/>
    <w:rsid w:val="0234743A"/>
    <w:rsid w:val="02A229CB"/>
    <w:rsid w:val="0306729F"/>
    <w:rsid w:val="035D3D3A"/>
    <w:rsid w:val="03D14C47"/>
    <w:rsid w:val="04734077"/>
    <w:rsid w:val="048813B3"/>
    <w:rsid w:val="0493482A"/>
    <w:rsid w:val="05A65277"/>
    <w:rsid w:val="06522C64"/>
    <w:rsid w:val="06AE5A24"/>
    <w:rsid w:val="06EC1FB7"/>
    <w:rsid w:val="073D6465"/>
    <w:rsid w:val="08F63684"/>
    <w:rsid w:val="09740B8A"/>
    <w:rsid w:val="0B2454A8"/>
    <w:rsid w:val="0B6655EF"/>
    <w:rsid w:val="0B6E6C3B"/>
    <w:rsid w:val="0B7168B2"/>
    <w:rsid w:val="0D9A3B76"/>
    <w:rsid w:val="0E6708DE"/>
    <w:rsid w:val="0EDA1F3C"/>
    <w:rsid w:val="0F21539C"/>
    <w:rsid w:val="109712D3"/>
    <w:rsid w:val="12633EE5"/>
    <w:rsid w:val="12DD77ED"/>
    <w:rsid w:val="133A106C"/>
    <w:rsid w:val="15253CF9"/>
    <w:rsid w:val="152D14FA"/>
    <w:rsid w:val="15AA203F"/>
    <w:rsid w:val="161E053B"/>
    <w:rsid w:val="17080209"/>
    <w:rsid w:val="171C15E8"/>
    <w:rsid w:val="18711E37"/>
    <w:rsid w:val="18BC40ED"/>
    <w:rsid w:val="193B07A7"/>
    <w:rsid w:val="199C1DB4"/>
    <w:rsid w:val="1B147185"/>
    <w:rsid w:val="1B9045E3"/>
    <w:rsid w:val="1FE77704"/>
    <w:rsid w:val="20901827"/>
    <w:rsid w:val="20B0763D"/>
    <w:rsid w:val="22403663"/>
    <w:rsid w:val="2259766A"/>
    <w:rsid w:val="249C5BEC"/>
    <w:rsid w:val="27194510"/>
    <w:rsid w:val="28F34017"/>
    <w:rsid w:val="2A1C7BDF"/>
    <w:rsid w:val="2ACC3B26"/>
    <w:rsid w:val="2B126CA2"/>
    <w:rsid w:val="2B3072EB"/>
    <w:rsid w:val="2CBF4EC2"/>
    <w:rsid w:val="2D456837"/>
    <w:rsid w:val="2E332DD6"/>
    <w:rsid w:val="2FB054A7"/>
    <w:rsid w:val="31C46CCB"/>
    <w:rsid w:val="325643F5"/>
    <w:rsid w:val="337B7956"/>
    <w:rsid w:val="33D60F8C"/>
    <w:rsid w:val="34E752EE"/>
    <w:rsid w:val="34F5471E"/>
    <w:rsid w:val="360E4D71"/>
    <w:rsid w:val="39702376"/>
    <w:rsid w:val="39A36C62"/>
    <w:rsid w:val="3A5968E4"/>
    <w:rsid w:val="3AE45DC9"/>
    <w:rsid w:val="3DAB6F2C"/>
    <w:rsid w:val="3E4046B5"/>
    <w:rsid w:val="3EB634FB"/>
    <w:rsid w:val="3F0F657C"/>
    <w:rsid w:val="3FF74B72"/>
    <w:rsid w:val="40BA18DE"/>
    <w:rsid w:val="40D80191"/>
    <w:rsid w:val="40E9050C"/>
    <w:rsid w:val="421553F0"/>
    <w:rsid w:val="474E3692"/>
    <w:rsid w:val="486A7A42"/>
    <w:rsid w:val="4C932DD4"/>
    <w:rsid w:val="4D123CB4"/>
    <w:rsid w:val="4D3E54C1"/>
    <w:rsid w:val="50962EC1"/>
    <w:rsid w:val="50D94AFB"/>
    <w:rsid w:val="51A12942"/>
    <w:rsid w:val="52CD766D"/>
    <w:rsid w:val="53CB1B04"/>
    <w:rsid w:val="53E85A43"/>
    <w:rsid w:val="54222A22"/>
    <w:rsid w:val="542D5A31"/>
    <w:rsid w:val="5557216E"/>
    <w:rsid w:val="55A2596A"/>
    <w:rsid w:val="5605084E"/>
    <w:rsid w:val="574329B1"/>
    <w:rsid w:val="577C2506"/>
    <w:rsid w:val="577D2095"/>
    <w:rsid w:val="585D1A99"/>
    <w:rsid w:val="5AF62813"/>
    <w:rsid w:val="5BE9475E"/>
    <w:rsid w:val="5C381BE2"/>
    <w:rsid w:val="5D0D2B50"/>
    <w:rsid w:val="5DA919CF"/>
    <w:rsid w:val="5E0E6AB1"/>
    <w:rsid w:val="5F113BA4"/>
    <w:rsid w:val="5FB135DA"/>
    <w:rsid w:val="61206149"/>
    <w:rsid w:val="614B0F3F"/>
    <w:rsid w:val="623A7E6B"/>
    <w:rsid w:val="624C16E1"/>
    <w:rsid w:val="643B3878"/>
    <w:rsid w:val="64CF23DF"/>
    <w:rsid w:val="64D1067F"/>
    <w:rsid w:val="64F1752C"/>
    <w:rsid w:val="65102F62"/>
    <w:rsid w:val="667B6018"/>
    <w:rsid w:val="67072019"/>
    <w:rsid w:val="673B33AD"/>
    <w:rsid w:val="69542BF3"/>
    <w:rsid w:val="6B3B0803"/>
    <w:rsid w:val="6B5A0E18"/>
    <w:rsid w:val="6B8F3346"/>
    <w:rsid w:val="6C176206"/>
    <w:rsid w:val="6DAD208F"/>
    <w:rsid w:val="70270C62"/>
    <w:rsid w:val="718F32FD"/>
    <w:rsid w:val="72CF6F01"/>
    <w:rsid w:val="72FA03F1"/>
    <w:rsid w:val="7339756A"/>
    <w:rsid w:val="734C71B5"/>
    <w:rsid w:val="73E57CF3"/>
    <w:rsid w:val="75E53A05"/>
    <w:rsid w:val="789809CB"/>
    <w:rsid w:val="7B1C3D0A"/>
    <w:rsid w:val="7B217E99"/>
    <w:rsid w:val="7BEE432D"/>
    <w:rsid w:val="7E4C2B99"/>
    <w:rsid w:val="7ED43D54"/>
    <w:rsid w:val="7FE508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212"/>
      <w:outlineLvl w:val="0"/>
    </w:pPr>
    <w:rPr>
      <w:rFonts w:ascii="宋体" w:hAnsi="宋体" w:eastAsia="宋体" w:cs="宋体"/>
      <w:sz w:val="32"/>
      <w:szCs w:val="32"/>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heme="minorHAnsi" w:hAnsiTheme="minorHAnsi" w:eastAsiaTheme="minorEastAsia" w:cstheme="minorBidi"/>
      <w:kern w:val="2"/>
      <w:sz w:val="18"/>
      <w:szCs w:val="18"/>
    </w:rPr>
  </w:style>
  <w:style w:type="character" w:customStyle="1" w:styleId="8">
    <w:name w:val="页脚 Char"/>
    <w:basedOn w:val="5"/>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398</Words>
  <Characters>2275</Characters>
  <Lines>18</Lines>
  <Paragraphs>5</Paragraphs>
  <TotalTime>48</TotalTime>
  <ScaleCrop>false</ScaleCrop>
  <LinksUpToDate>false</LinksUpToDate>
  <CharactersWithSpaces>2668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2020-02-06T03:47:00Z</dcterms:created>
  <dc:creator>Administrator</dc:creator>
  <cp:lastModifiedBy>永鹏</cp:lastModifiedBy>
  <dcterms:modified xsi:type="dcterms:W3CDTF">2020-02-12T09:39:53Z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